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p>
    <w:bookmarkStart w:id="27" w:name="X0cffb15f23e83169bfe217c018d45480f802417"/>
    <w:p>
      <w:pPr>
        <w:pStyle w:val="Heading1"/>
      </w:pPr>
      <w:r>
        <w:t xml:space="preserve">The Strategic Evolution of the Human Resources Manager in Singapore</w:t>
      </w:r>
    </w:p>
    <w:p>
      <w:pPr>
        <w:pStyle w:val="FirstParagraph"/>
      </w:pPr>
      <w:r>
        <w:t xml:space="preserve">In the dynamic and highly competitive economic landscape of modern business, few roles are as pivotal as that of the</w:t>
      </w:r>
      <w:r>
        <w:t xml:space="preserve"> </w:t>
      </w:r>
      <w:r>
        <w:t xml:space="preserve">Human Resources Manager</w:t>
      </w:r>
      <w:r>
        <w:t xml:space="preserve">. Nowhere is this role more critical, complex, and culturally nuanced than in</w:t>
      </w:r>
      <w:r>
        <w:t xml:space="preserve"> </w:t>
      </w:r>
      <w:r>
        <w:rPr>
          <w:bCs/>
          <w:b/>
        </w:rPr>
        <w:t xml:space="preserve">Singapore Singapore</w:t>
      </w:r>
      <w:r>
        <w:t xml:space="preserve">, a global hub for finance, technology, and trade. This essay explores the multifaceted responsibilities of the Human Resources Manager within this unique context, examining how they navigate legal frameworks, cultural diversity, and strategic business goals to drive organizational success.</w:t>
      </w:r>
    </w:p>
    <w:bookmarkStart w:id="20" w:name="the-unique-context-of-singapore"/>
    <w:p>
      <w:pPr>
        <w:pStyle w:val="Heading2"/>
      </w:pPr>
      <w:r>
        <w:t xml:space="preserve">The Unique Context of Singapore</w:t>
      </w:r>
    </w:p>
    <w:p>
      <w:pPr>
        <w:pStyle w:val="FirstParagraph"/>
      </w:pPr>
      <w:r>
        <w:t xml:space="preserve">To understand the specific duties of a Human Resources Manager in this region, one must first appreciate the distinct environment of</w:t>
      </w:r>
      <w:r>
        <w:t xml:space="preserve"> </w:t>
      </w:r>
      <w:r>
        <w:rPr>
          <w:bCs/>
          <w:b/>
        </w:rPr>
        <w:t xml:space="preserve">Singapore Singapore</w:t>
      </w:r>
      <w:r>
        <w:t xml:space="preserve">. This city-state is characterized by its multicultural fabric, comprising Chinese, Malay, Indian, and Eurasian communities alongside a significant expatriate population. The local workforce is highly educated and technically proficient. However, the Human Resources Manager in</w:t>
      </w:r>
      <w:r>
        <w:t xml:space="preserve"> </w:t>
      </w:r>
      <w:r>
        <w:rPr>
          <w:bCs/>
          <w:b/>
        </w:rPr>
        <w:t xml:space="preserve">Singapore Singapore</w:t>
      </w:r>
      <w:r>
        <w:t xml:space="preserve"> </w:t>
      </w:r>
      <w:r>
        <w:t xml:space="preserve">must operate within a rigorous regulatory framework governed primarily by the Ministry of Manpower (MOM). Unlike many other jurisdictions where labor laws are decentralized, Singapore has a unified and strict set of regulations regarding employment practices, which places a heavy compliance burden on HR professionals.</w:t>
      </w:r>
    </w:p>
    <w:bookmarkEnd w:id="20"/>
    <w:bookmarkStart w:id="21" w:name="compliance-and-regulatory-mastery"/>
    <w:p>
      <w:pPr>
        <w:pStyle w:val="Heading2"/>
      </w:pPr>
      <w:r>
        <w:t xml:space="preserve">Compliance and Regulatory Mastery</w:t>
      </w:r>
    </w:p>
    <w:p>
      <w:pPr>
        <w:pStyle w:val="FirstParagraph"/>
      </w:pPr>
      <w:r>
        <w:t xml:space="preserve">The primary foundational duty of the Human Resources Manager is ensuring strict adherence to national labor laws. In</w:t>
      </w:r>
      <w:r>
        <w:t xml:space="preserve"> </w:t>
      </w:r>
      <w:r>
        <w:rPr>
          <w:bCs/>
          <w:b/>
        </w:rPr>
        <w:t xml:space="preserve">Singapore Singapore</w:t>
      </w:r>
      <w:r>
        <w:t xml:space="preserve">, this includes managing work pass applications for foreign talent, enforcing the Employment Act, and adhering to guidelines on fair hiring practices. The role requires meticulous attention to detail regarding statutory requirements such as Central Provident Fund (CPF) contributions for local employees and compliance with the Tripartite Guidelines on Fair Employment Practices. Failure to navigate these regulations correctly can result in severe penalties for the organization. Therefore, the Human Resources Manager must possess deep legislative knowledge, acting not just as an administrator but as a legal shield for the company.</w:t>
      </w:r>
    </w:p>
    <w:bookmarkEnd w:id="21"/>
    <w:bookmarkStart w:id="22" w:name="Xcf4db9e15596b1af1c6d2eb4760e9a879a05fb1"/>
    <w:p>
      <w:pPr>
        <w:pStyle w:val="Heading2"/>
      </w:pPr>
      <w:r>
        <w:t xml:space="preserve">Talent Acquisition and Retention in a Global Market</w:t>
      </w:r>
    </w:p>
    <w:p>
      <w:pPr>
        <w:pStyle w:val="FirstParagraph"/>
      </w:pPr>
      <w:r>
        <w:t xml:space="preserve">Beyond compliance, the strategic imperative of talent acquisition defines the modern HR landscape. In</w:t>
      </w:r>
      <w:r>
        <w:t xml:space="preserve"> </w:t>
      </w:r>
      <w:r>
        <w:rPr>
          <w:bCs/>
          <w:b/>
        </w:rPr>
        <w:t xml:space="preserve">Singapore Singapore</w:t>
      </w:r>
      <w:r>
        <w:t xml:space="preserve">, competition for top talent is fierce due to the influx of multinational corporations (MNCs) establishing their regional headquarters in the city-state. The Human Resources Manager must develop robust recruitment strategies that appeal to both local graduates and international expatriates. This involves crafting employer value propositions that resonate with a diverse demographic. Furthermore, retention strategies are crucial; turnover costs are high, and the Human Resources Manager must design competitive compensation packages, career development paths, and benefits structures that keep top performers engaged in a tight labor market.</w:t>
      </w:r>
    </w:p>
    <w:bookmarkEnd w:id="22"/>
    <w:bookmarkStart w:id="23" w:name="Xd2e7847f6e0bef3d9fa6904ff6fc97e98005021"/>
    <w:p>
      <w:pPr>
        <w:pStyle w:val="Heading2"/>
      </w:pPr>
      <w:r>
        <w:t xml:space="preserve">Cultural Intelligence and Diversity Management</w:t>
      </w:r>
    </w:p>
    <w:p>
      <w:pPr>
        <w:pStyle w:val="FirstParagraph"/>
      </w:pPr>
      <w:r>
        <w:t xml:space="preserve">A defining characteristic of working as an HR professional in this region is the need for high cultural intelligence. The workplace in</w:t>
      </w:r>
      <w:r>
        <w:t xml:space="preserve"> </w:t>
      </w:r>
      <w:r>
        <w:rPr>
          <w:bCs/>
          <w:b/>
        </w:rPr>
        <w:t xml:space="preserve">Singapore Singapore</w:t>
      </w:r>
      <w:r>
        <w:t xml:space="preserve"> </w:t>
      </w:r>
      <w:r>
        <w:t xml:space="preserve">is a melting pot of traditions, languages, and religious practices. The Human Resources Manager plays a crucial role in fostering an inclusive culture that respects differences while maintaining organizational cohesion. This involves managing cross-cultural communication conflicts, ensuring diversity policies are effectively implemented, and organizing events that celebrate the multicultural heritage of the nation. The ability to bridge cultural gaps is not merely a soft skill but a strategic necessity for operational efficiency in</w:t>
      </w:r>
      <w:r>
        <w:t xml:space="preserve"> </w:t>
      </w:r>
      <w:r>
        <w:rPr>
          <w:bCs/>
          <w:b/>
        </w:rPr>
        <w:t xml:space="preserve">Singapore Singapore</w:t>
      </w:r>
      <w:r>
        <w:t xml:space="preserve">.</w:t>
      </w:r>
    </w:p>
    <w:bookmarkEnd w:id="23"/>
    <w:bookmarkStart w:id="24" w:name="strategic-partner-and-change-agent"/>
    <w:p>
      <w:pPr>
        <w:pStyle w:val="Heading2"/>
      </w:pPr>
      <w:r>
        <w:t xml:space="preserve">Strategic Partner and Change Agent</w:t>
      </w:r>
    </w:p>
    <w:p>
      <w:pPr>
        <w:pStyle w:val="FirstParagraph"/>
      </w:pPr>
      <w:r>
        <w:t xml:space="preserve">The role of the Human Resources Manager has evolved from administrative support to strategic partnership. In the fast-paced business environment of</w:t>
      </w:r>
      <w:r>
        <w:t xml:space="preserve"> </w:t>
      </w:r>
      <w:r>
        <w:rPr>
          <w:bCs/>
          <w:b/>
        </w:rPr>
        <w:t xml:space="preserve">Singapore Singapore</w:t>
      </w:r>
      <w:r>
        <w:t xml:space="preserve">, HR leaders are expected to align human capital strategies with broader corporate goals. This includes leading organizational change management initiatives, such as digital transformation or mergers and acquisitions. The Human Resources Manager must anticipate future skills gaps and drive upskilling and reskilling programs through partnerships with local institutions like the SkillsFuture initiative. By doing so, they ensure the workforce remains relevant and productive in an era of rapid technological advancement.</w:t>
      </w:r>
    </w:p>
    <w:bookmarkEnd w:id="24"/>
    <w:bookmarkStart w:id="25" w:name="employee-well-being-and-mental-health"/>
    <w:p>
      <w:pPr>
        <w:pStyle w:val="Heading2"/>
      </w:pPr>
      <w:r>
        <w:t xml:space="preserve">Employee Well-being and Mental Health</w:t>
      </w:r>
    </w:p>
    <w:p>
      <w:pPr>
        <w:pStyle w:val="FirstParagraph"/>
      </w:pPr>
      <w:r>
        <w:t xml:space="preserve">In recent years, there has been a significant shift towards prioritizing employee well-being. The Human Resources Manager in</w:t>
      </w:r>
      <w:r>
        <w:t xml:space="preserve"> </w:t>
      </w:r>
      <w:r>
        <w:rPr>
          <w:bCs/>
          <w:b/>
        </w:rPr>
        <w:t xml:space="preserve">Singapore Singapore</w:t>
      </w:r>
      <w:r>
        <w:t xml:space="preserve"> </w:t>
      </w:r>
      <w:r>
        <w:t xml:space="preserve">is increasingly tasked with designing holistic wellness programs that address mental health, work-life balance, and physical health. Given the high-pressure nature of the local business culture, these initiatives are vital for preventing burnout and maintaining productivity. HR managers must implement policies such as flexible working arrangements and provide access to counseling services, thereby creating a supportive environment that enhances employee loyalty and performance.</w:t>
      </w:r>
    </w:p>
    <w:bookmarkEnd w:id="25"/>
    <w:bookmarkStart w:id="26" w:name="conclusion"/>
    <w:p>
      <w:pPr>
        <w:pStyle w:val="Heading2"/>
      </w:pPr>
      <w:r>
        <w:t xml:space="preserve">Conclusion</w:t>
      </w:r>
    </w:p>
    <w:p>
      <w:pPr>
        <w:pStyle w:val="FirstParagraph"/>
      </w:pPr>
      <w:r>
        <w:t xml:space="preserve">In conclusion, the role of the Human Resources Manager in</w:t>
      </w:r>
      <w:r>
        <w:t xml:space="preserve"> </w:t>
      </w:r>
      <w:r>
        <w:rPr>
          <w:bCs/>
          <w:b/>
        </w:rPr>
        <w:t xml:space="preserve">Singapore Singapore</w:t>
      </w:r>
      <w:r>
        <w:t xml:space="preserve"> </w:t>
      </w:r>
      <w:r>
        <w:t xml:space="preserve">is one of immense complexity and strategic importance. It requires a unique blend of legal expertise, cultural sensitivity, strategic foresight, and empathetic leadership. As the economic landscape continues to evolve, driven by globalization and technological disruption, HR managers must remain agile and proactive. They are the architects of organizational culture and the guardians of human capital in one of Asia’s most vibrant economies. For any organization operating in</w:t>
      </w:r>
      <w:r>
        <w:t xml:space="preserve"> </w:t>
      </w:r>
      <w:r>
        <w:rPr>
          <w:bCs/>
          <w:b/>
        </w:rPr>
        <w:t xml:space="preserve">Singapore Singapore</w:t>
      </w:r>
      <w:r>
        <w:t xml:space="preserve">, investing in a capable Human Resources Manager is not just an operational expense but a critical investment in long-term sustainability and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Singapore</dc:title>
  <dc:creator/>
  <dc:language>en</dc:language>
  <cp:keywords/>
  <dcterms:created xsi:type="dcterms:W3CDTF">2026-07-29T16:00:55Z</dcterms:created>
  <dcterms:modified xsi:type="dcterms:W3CDTF">2026-07-29T16:00:55Z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