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Barcelona</w:t>
      </w:r>
    </w:p>
    <w:bookmarkStart w:id="26" w:name="Xbd7db00e967226740f6162d394ab8b77fea483d"/>
    <w:p>
      <w:pPr>
        <w:pStyle w:val="Heading1"/>
      </w:pPr>
      <w:r>
        <w:t xml:space="preserve">The Strategic Role of the Human Resources Manager in Spain Barcelona</w:t>
      </w:r>
    </w:p>
    <w:p>
      <w:pPr>
        <w:pStyle w:val="FirstParagraph"/>
      </w:pPr>
      <w:r>
        <w:t xml:space="preserve">In the dynamic and vibrant economic landscape of Europe, few cities rival the cultural richness and business potential of Barcelona. As a hub for technology, tourism, design, and international trade, this Catalan metropolis presents unique opportunities for corporate growth. However, amidst the bustling streets of Las Ramblas and the modern skyline of 22@ Innovation District one critical role remains central to organizational success: the</w:t>
      </w:r>
      <w:r>
        <w:t xml:space="preserve"> </w:t>
      </w:r>
      <w:r>
        <w:t xml:space="preserve">Human Resources Manager</w:t>
      </w:r>
      <w:r>
        <w:t xml:space="preserve">. In</w:t>
      </w:r>
      <w:r>
        <w:t xml:space="preserve"> </w:t>
      </w:r>
      <w:r>
        <w:t xml:space="preserve">Spain Barcelona</w:t>
      </w:r>
      <w:r>
        <w:t xml:space="preserve">, this professional is not merely an administrative functionary but a strategic partner tasked with navigating complex labor laws, fostering a diverse workforce, and driving cultural transformation. This essay explores the multifaceted responsibilities of the Human Resources Manager within this specific geographic and economic context.</w:t>
      </w:r>
    </w:p>
    <w:bookmarkStart w:id="20" w:name="Xa01a6774c044903e96f766ca471396612258ad7"/>
    <w:p>
      <w:pPr>
        <w:pStyle w:val="Heading2"/>
      </w:pPr>
      <w:r>
        <w:t xml:space="preserve">The Unique Economic Context of Spain Barcelona</w:t>
      </w:r>
    </w:p>
    <w:p>
      <w:pPr>
        <w:pStyle w:val="FirstParagraph"/>
      </w:pPr>
      <w:r>
        <w:t xml:space="preserve">To understand the importance of human capital management in this region, one must first appreciate the local ecosystem. Barcelona is a city defined by its duality: it is deeply rooted in tradition yet aggressively modernizing. The city hosts headquarters for major multinational corporations as well as a thriving startup scene fueled by digital nomads and tech innovators. For the Human Resources Manager, this diversity creates a complex hiring environment.</w:t>
      </w:r>
    </w:p>
    <w:p>
      <w:pPr>
        <w:pStyle w:val="BodyText"/>
      </w:pPr>
      <w:r>
        <w:t xml:space="preserve">The talent pool in</w:t>
      </w:r>
      <w:r>
        <w:t xml:space="preserve"> </w:t>
      </w:r>
      <w:r>
        <w:t xml:space="preserve">Spain Barcelona</w:t>
      </w:r>
      <w:r>
        <w:t xml:space="preserve"> </w:t>
      </w:r>
      <w:r>
        <w:t xml:space="preserve">is highly educated but also highly competitive. Professionals often possess multilingual capabilities, given the city’s status as an international gateway. Consequently, HR leaders must craft value propositions that go beyond salary. They must appeal to candidates’ desire for work-life balance, professional development, and cultural immersion in one of Europe’s most livable cities.</w:t>
      </w:r>
    </w:p>
    <w:bookmarkEnd w:id="20"/>
    <w:bookmarkStart w:id="21" w:name="navigating-the-spanish-labor-framework"/>
    <w:p>
      <w:pPr>
        <w:pStyle w:val="Heading2"/>
      </w:pPr>
      <w:r>
        <w:t xml:space="preserve">Navigating the Spanish Labor Framework</w:t>
      </w:r>
    </w:p>
    <w:p>
      <w:pPr>
        <w:pStyle w:val="FirstParagraph"/>
      </w:pPr>
      <w:r>
        <w:t xml:space="preserve">A primary challenge for any Human Resources Manager operating in Spain is the intricate legal framework governing employment. Spanish labor laws are among the most protective of workers’ rights in the European Union. The Workers' Statute (</w:t>
      </w:r>
      <w:r>
        <w:rPr>
          <w:iCs/>
          <w:i/>
        </w:rPr>
        <w:t xml:space="preserve">Estatuto de los Trabajadores</w:t>
      </w:r>
      <w:r>
        <w:t xml:space="preserve">) sets strict guidelines regarding contracts, dismissal procedures, working hours, and collective bargaining agreements.</w:t>
      </w:r>
    </w:p>
    <w:p>
      <w:pPr>
        <w:pStyle w:val="BodyText"/>
      </w:pPr>
      <w:r>
        <w:t xml:space="preserve">In</w:t>
      </w:r>
      <w:r>
        <w:t xml:space="preserve"> </w:t>
      </w:r>
      <w:r>
        <w:t xml:space="preserve">Spain Barcelona</w:t>
      </w:r>
      <w:r>
        <w:t xml:space="preserve">, these regulations are often supplemented by specific Catalan labor norms and sector-wide collective agreements. The Human Resources Manager must possess a rigorous understanding of these statutes to mitigate legal risks. For instance, while remote work has become commonplace globally, its implementation in Spain requires specific protocols regarding digital disconnect rights and expense reimbursements. Failure to comply can result in significant fines and reputational damage.</w:t>
      </w:r>
    </w:p>
    <w:p>
      <w:pPr>
        <w:pStyle w:val="BodyText"/>
      </w:pPr>
      <w:r>
        <w:t xml:space="preserve">Furthermore, the HR Manager acts as a mediator between management and employee representatives. In Spain, works councils (</w:t>
      </w:r>
      <w:r>
        <w:rPr>
          <w:iCs/>
          <w:i/>
        </w:rPr>
        <w:t xml:space="preserve">Comités de Empresa</w:t>
      </w:r>
      <w:r>
        <w:t xml:space="preserve">) hold substantial power. The Human Resources Manager must be adept at negotiation, ensuring that organizational changes are communicated transparently to avoid conflicts or strikes.</w:t>
      </w:r>
    </w:p>
    <w:bookmarkEnd w:id="21"/>
    <w:bookmarkStart w:id="22" w:name="X7c06e047feee7e15afc80d7ac3c1e8e06c201d5"/>
    <w:p>
      <w:pPr>
        <w:pStyle w:val="Heading2"/>
      </w:pPr>
      <w:r>
        <w:t xml:space="preserve">Cultural Integration and Diversity Management</w:t>
      </w:r>
    </w:p>
    <w:p>
      <w:pPr>
        <w:pStyle w:val="FirstParagraph"/>
      </w:pPr>
      <w:r>
        <w:t xml:space="preserve">Barcelona is a melting pot of cultures. It is home to a significant expatriate community alongside local Catalan, Spanish, and immigrant populations. For the Human Resources Manager, managing this diversity is both a challenge and an opportunity. The HR function must foster an inclusive environment where employees from various backgrounds feel valued.</w:t>
      </w:r>
    </w:p>
    <w:p>
      <w:pPr>
        <w:pStyle w:val="BodyText"/>
      </w:pPr>
      <w:r>
        <w:t xml:space="preserve">This involves more than just anti-discrimination policies. It requires proactive cultural integration strategies. For example, offering language support for Catalan or Spanish to expatriates, while ensuring that local employees feel respected and understood by international teams. The Human Resources Manager in</w:t>
      </w:r>
      <w:r>
        <w:t xml:space="preserve"> </w:t>
      </w:r>
      <w:r>
        <w:t xml:space="preserve">Spain Barcelona</w:t>
      </w:r>
      <w:r>
        <w:t xml:space="preserve"> </w:t>
      </w:r>
      <w:r>
        <w:t xml:space="preserve">often serves as the cultural bridge, aligning global corporate values with local societal expectations.</w:t>
      </w:r>
    </w:p>
    <w:p>
      <w:pPr>
        <w:pStyle w:val="BodyText"/>
      </w:pPr>
      <w:r>
        <w:t xml:space="preserve">Additionally, gender equality remains a critical focus area. Spain has made significant strides in legislative terms regarding equal pay and parental leave. The Human Resources Manager is responsible for implementing these policies effectively, ensuring that promotions and compensation are free from bias. In a city known for its progressive social movements, the pressure on organizations to demonstrate genuine commitment to diversity is immense.</w:t>
      </w:r>
    </w:p>
    <w:bookmarkEnd w:id="22"/>
    <w:bookmarkStart w:id="23" w:name="X1d2c09c52dfd2f86a5909f48327a39c74edceca"/>
    <w:p>
      <w:pPr>
        <w:pStyle w:val="Heading2"/>
      </w:pPr>
      <w:r>
        <w:t xml:space="preserve">Talent Acquisition in a Post-Pandemic World</w:t>
      </w:r>
    </w:p>
    <w:p>
      <w:pPr>
        <w:pStyle w:val="FirstParagraph"/>
      </w:pPr>
      <w:r>
        <w:t xml:space="preserve">The pandemic fundamentally altered work patterns, and Barcelona was not exempt. The rise of hybrid work models has expanded the talent search radius beyond the city limits. However, it has also intensified competition for top-tier talent who seek flexibility without sacrificing career growth.</w:t>
      </w:r>
    </w:p>
    <w:p>
      <w:pPr>
        <w:pStyle w:val="BodyText"/>
      </w:pPr>
      <w:r>
        <w:t xml:space="preserve">The Human Resources Manager must leverage digital tools to attract candidates from across Europe and beyond. This includes optimizing employer branding on platforms like LinkedIn and specialized tech job boards popular in Catalonia. Moreover, the HR function must design retention strategies that keep employees engaged in a hybrid environment. This involves creating robust virtual collaboration cultures, ensuring regular face-to-face interactions through team-building events that leverage Barcelona’s rich cultural offerings, and maintaining clear communication channels.</w:t>
      </w:r>
    </w:p>
    <w:bookmarkEnd w:id="23"/>
    <w:bookmarkStart w:id="24" w:name="strategic-contribution-to-business-goals"/>
    <w:p>
      <w:pPr>
        <w:pStyle w:val="Heading2"/>
      </w:pPr>
      <w:r>
        <w:t xml:space="preserve">Strategic Contribution to Business Goals</w:t>
      </w:r>
    </w:p>
    <w:p>
      <w:pPr>
        <w:pStyle w:val="FirstParagraph"/>
      </w:pPr>
      <w:r>
        <w:t xml:space="preserve">Beyond compliance and administration, the Human Resources Manager in</w:t>
      </w:r>
      <w:r>
        <w:t xml:space="preserve"> </w:t>
      </w:r>
      <w:r>
        <w:t xml:space="preserve">Spain Barcelona</w:t>
      </w:r>
      <w:r>
        <w:t xml:space="preserve"> </w:t>
      </w:r>
      <w:r>
        <w:t xml:space="preserve">plays a pivotal role in strategic planning. HR data analytics is increasingly used to predict turnover, assess training needs, and measure employee engagement. By providing insights into workforce trends, the HR leader informs executive decisions regarding expansion, restructuring, or new market entries.</w:t>
      </w:r>
    </w:p>
    <w:p>
      <w:pPr>
        <w:pStyle w:val="BodyText"/>
      </w:pPr>
      <w:r>
        <w:t xml:space="preserve">Innovation hubs like 22@ rely heavily on human capital for their success. The Human Resources Manager collaborates with department heads to identify skill gaps and upskill existing employees. In a rapidly evolving tech landscape, continuous learning is not optional but essential. HR initiatives such as mentorship programs, tuition reimbursements, and internal mobility platforms are crucial for maintaining a competitive edge.</w:t>
      </w:r>
    </w:p>
    <w:bookmarkEnd w:id="24"/>
    <w:bookmarkStart w:id="25" w:name="conclusion"/>
    <w:p>
      <w:pPr>
        <w:pStyle w:val="Heading2"/>
      </w:pPr>
      <w:r>
        <w:t xml:space="preserve">Conclusion</w:t>
      </w:r>
    </w:p>
    <w:p>
      <w:pPr>
        <w:pStyle w:val="FirstParagraph"/>
      </w:pPr>
      <w:r>
        <w:t xml:space="preserve">In conclusion, the role of the Human Resources Manager in Spain Barcelona is far more complex than traditional definitions suggest. It requires a blend of legal expertise, cultural sensitivity, strategic foresight, and interpersonal skill. Operating within the unique economic and regulatory framework of this vibrant city demands a professional who can balance compliance with innovation.</w:t>
      </w:r>
    </w:p>
    <w:p>
      <w:pPr>
        <w:pStyle w:val="BodyText"/>
      </w:pPr>
      <w:r>
        <w:t xml:space="preserve">As Barcelona continues to solidify its position as a leading European business destination, the Human Resources Manager will remain at the forefront of organizational change. By nurturing talent, ensuring legal compliance, and fostering an inclusive culture, these professionals enable companies to thrive in one of the world’s most dynamic urban environments. Ultimately, the success of businesses in</w:t>
      </w:r>
      <w:r>
        <w:t xml:space="preserve"> </w:t>
      </w:r>
      <w:r>
        <w:t xml:space="preserve">Spain Barcelona</w:t>
      </w:r>
      <w:r>
        <w:t xml:space="preserve"> </w:t>
      </w:r>
      <w:r>
        <w:t xml:space="preserve">is intrinsically linked to how effectively their Human Resources Managers can harness the power of their people.</w:t>
      </w:r>
    </w:p>
    <w:bookmarkEnd w:id="25"/>
    <w:p>
      <w:pPr>
        <w:pStyle w:val="BodyText"/>
      </w:pPr>
      <w:r>
        <w:t xml:space="preserve">© 2023 Essay on HR Management in Spain Barcelona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Spain Barcelona</dc:title>
  <dc:creator/>
  <dc:language>en</dc:language>
  <cp:keywords/>
  <dcterms:created xsi:type="dcterms:W3CDTF">2026-07-29T02:49:57Z</dcterms:created>
  <dcterms:modified xsi:type="dcterms:W3CDTF">2026-07-29T02:49:57Z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