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6" w:name="X53c68dd9f07c6218de6d31718fd3dd57c9684d1"/>
    <w:p>
      <w:pPr>
        <w:pStyle w:val="Heading1"/>
      </w:pPr>
      <w:r>
        <w:t xml:space="preserve">The Strategic Nexus of Talent and Culture:</w:t>
      </w:r>
      <w:r>
        <w:br/>
      </w:r>
      <w:r>
        <w:t xml:space="preserve">An Essay on the Human Resources Manager in United States Los Angeles</w:t>
      </w:r>
    </w:p>
    <w:p>
      <w:pPr>
        <w:pStyle w:val="FirstParagraph"/>
      </w:pPr>
      <w:r>
        <w:t xml:space="preserve">In the modern corporate landscape, few roles are as pivotal or as multifaceted as that of the Human Resources Manager. This position has evolved significantly from its administrative origins to become a strategic partner in driving organizational success. Nowhere is this evolution more critical than in</w:t>
      </w:r>
      <w:r>
        <w:t xml:space="preserve"> </w:t>
      </w:r>
      <w:r>
        <w:rPr>
          <w:bCs/>
          <w:b/>
        </w:rPr>
        <w:t xml:space="preserve">United States Los Angeles</w:t>
      </w:r>
      <w:r>
        <w:t xml:space="preserve">, a city that serves not only as the entertainment capital of the world but also as a bustling hub for technology, aerospace, finance, and international trade. The</w:t>
      </w:r>
      <w:r>
        <w:t xml:space="preserve"> </w:t>
      </w:r>
      <w:r>
        <w:rPr>
          <w:bCs/>
          <w:b/>
        </w:rPr>
        <w:t xml:space="preserve">Human Resources Manager</w:t>
      </w:r>
      <w:r>
        <w:t xml:space="preserve"> </w:t>
      </w:r>
      <w:r>
        <w:t xml:space="preserve">operating within this dynamic metropolitan area faces a unique set of challenges and opportunities that require specialized knowledge, cultural agility, and strategic foresight.</w:t>
      </w:r>
    </w:p>
    <w:bookmarkStart w:id="20" w:name="the-unique-ecosystem-of-los-angeles"/>
    <w:p>
      <w:pPr>
        <w:pStyle w:val="Heading2"/>
      </w:pPr>
      <w:r>
        <w:t xml:space="preserve">The Unique Ecosystem of Los Angeles</w:t>
      </w:r>
    </w:p>
    <w:p>
      <w:pPr>
        <w:pStyle w:val="FirstParagraph"/>
      </w:pPr>
      <w:r>
        <w:t xml:space="preserve">To understand the specific demands placed on a</w:t>
      </w:r>
      <w:r>
        <w:t xml:space="preserve"> </w:t>
      </w:r>
      <w:r>
        <w:rPr>
          <w:bCs/>
          <w:b/>
        </w:rPr>
        <w:t xml:space="preserve">Human Resources Manager</w:t>
      </w:r>
      <w:r>
        <w:t xml:space="preserve">, one must first appreciate the distinct economic and social fabric of</w:t>
      </w:r>
      <w:r>
        <w:t xml:space="preserve"> </w:t>
      </w:r>
      <w:r>
        <w:rPr>
          <w:bCs/>
          <w:b/>
        </w:rPr>
        <w:t xml:space="preserve">United States Los Angeles</w:t>
      </w:r>
      <w:r>
        <w:t xml:space="preserve">. This city is characterized by its immense diversity, both demographically and professionally. It is a melting pot of cultures, languages, and perspectives, hosting populations from every corner of the globe. For an HR professional, this diversity presents a dual challenge: fostering an inclusive environment that respects these varied backgrounds while simultaneously building a cohesive corporate culture that unites employees under a common mission.</w:t>
      </w:r>
    </w:p>
    <w:p>
      <w:pPr>
        <w:pStyle w:val="BodyText"/>
      </w:pPr>
      <w:r>
        <w:t xml:space="preserve">Furthermore, the Los Angeles labor market is highly competitive. With major employers ranging from Hollywood studios to Silicon Beach tech startups and global logistics firms headquartered in the port area, talent acquisition is fierce. The</w:t>
      </w:r>
      <w:r>
        <w:t xml:space="preserve"> </w:t>
      </w:r>
      <w:r>
        <w:rPr>
          <w:bCs/>
          <w:b/>
        </w:rPr>
        <w:t xml:space="preserve">Human Resources Manager</w:t>
      </w:r>
      <w:r>
        <w:t xml:space="preserve"> </w:t>
      </w:r>
      <w:r>
        <w:t xml:space="preserve">must navigate this competitive terrain by developing employer branding strategies that appeal to a discerning workforce. Candidates in Los Angeles are often looking for more than just a paycheck; they seek purpose, flexibility, creative environments, and opportunities for professional growth. Consequently, the HR role extends beyond recruitment into the realm of psychological contracting and employee value proposition design.</w:t>
      </w:r>
    </w:p>
    <w:bookmarkEnd w:id="20"/>
    <w:bookmarkStart w:id="21" w:name="Xc477f997cac8452e0e2cbb76109879c94aac1a5"/>
    <w:p>
      <w:pPr>
        <w:pStyle w:val="Heading2"/>
      </w:pPr>
      <w:r>
        <w:t xml:space="preserve">Strategic Talent Acquisition and Retention</w:t>
      </w:r>
    </w:p>
    <w:p>
      <w:pPr>
        <w:pStyle w:val="FirstParagraph"/>
      </w:pPr>
      <w:r>
        <w:t xml:space="preserve">In</w:t>
      </w:r>
      <w:r>
        <w:t xml:space="preserve"> </w:t>
      </w:r>
      <w:r>
        <w:rPr>
          <w:bCs/>
          <w:b/>
        </w:rPr>
        <w:t xml:space="preserve">United States Los Angeles</w:t>
      </w:r>
      <w:r>
        <w:t xml:space="preserve">, the ability to attract top-tier talent is a primary function of effective human resources management. However, attraction is only half the battle; retention is equally critical. The transient nature of certain industries in LA, such as film and television production, creates high turnover rates in specific sectors. Meanwhile, other sectors like healthcare and education face chronic staffing shortages due to broader national trends exacerbated by local cost-of-living pressures.</w:t>
      </w:r>
    </w:p>
    <w:p>
      <w:pPr>
        <w:pStyle w:val="BodyText"/>
      </w:pPr>
      <w:r>
        <w:t xml:space="preserve">The</w:t>
      </w:r>
      <w:r>
        <w:t xml:space="preserve"> </w:t>
      </w:r>
      <w:r>
        <w:rPr>
          <w:bCs/>
          <w:b/>
        </w:rPr>
        <w:t xml:space="preserve">Human Resources Manager</w:t>
      </w:r>
      <w:r>
        <w:t xml:space="preserve"> </w:t>
      </w:r>
      <w:r>
        <w:t xml:space="preserve">must therefore implement sophisticated retention strategies. This includes conducting regular pay equity analyses to ensure fairness in light of California’s stringent equal pay laws, which are among the most progressive in the nation. Additionally, offering comprehensive benefits packages that address the high cost of living and housing crisis in Los Angeles is no longer optional but essential for maintaining a stable workforce. Benefits may include commuter subsidies, mental health support services given the city’s fast-paced lifestyle, and flexible work arrangements that accommodate long traffic commutes typical of Southern California.</w:t>
      </w:r>
    </w:p>
    <w:bookmarkEnd w:id="21"/>
    <w:bookmarkStart w:id="22" w:name="navigating-complex-regulatory-frameworks"/>
    <w:p>
      <w:pPr>
        <w:pStyle w:val="Heading2"/>
      </w:pPr>
      <w:r>
        <w:t xml:space="preserve">Navigating Complex Regulatory Frameworks</w:t>
      </w:r>
    </w:p>
    <w:p>
      <w:pPr>
        <w:pStyle w:val="FirstParagraph"/>
      </w:pPr>
      <w:r>
        <w:t xml:space="preserve">A defining characteristic of working in</w:t>
      </w:r>
      <w:r>
        <w:t xml:space="preserve"> </w:t>
      </w:r>
      <w:r>
        <w:rPr>
          <w:bCs/>
          <w:b/>
        </w:rPr>
        <w:t xml:space="preserve">United States Los Angeles</w:t>
      </w:r>
      <w:r>
        <w:t xml:space="preserve"> </w:t>
      </w:r>
      <w:r>
        <w:t xml:space="preserve">is the complex regulatory environment. California leads the nation in labor legislation, with laws covering wage and hour regulations, meal and rest breaks, overtime calculations, whistleblower protections, and extensive anti-discrimination statutes. The</w:t>
      </w:r>
      <w:r>
        <w:t xml:space="preserve"> </w:t>
      </w:r>
      <w:r>
        <w:rPr>
          <w:bCs/>
          <w:b/>
        </w:rPr>
        <w:t xml:space="preserve">Human Resources Manager</w:t>
      </w:r>
      <w:r>
        <w:t xml:space="preserve"> </w:t>
      </w:r>
      <w:r>
        <w:t xml:space="preserve">must possess a deep understanding of these local ordinances to mitigate legal risks for their organization.</w:t>
      </w:r>
    </w:p>
    <w:p>
      <w:pPr>
        <w:pStyle w:val="BodyText"/>
      </w:pPr>
      <w:r>
        <w:t xml:space="preserve">This regulatory complexity requires continuous education and vigilance. For instance, recent changes regarding the classification of independent contractors versus employees have had profound impacts on industries prevalent in LA, such as gig economy platforms and creative agencies. The HR leader must ensure compliance while maintaining operational flexibility. This involves auditing policies regularly, updating employee handbooks to reflect current legal standards, and training management teams on proper compliance procedures. Failure to do so can result in significant financial penalties and reputational damage in a city where media scrutiny is intense.</w:t>
      </w:r>
    </w:p>
    <w:bookmarkEnd w:id="22"/>
    <w:bookmarkStart w:id="23" w:name="X3ef14701fe8161d28d40fbc9030e8e1c0b995b3"/>
    <w:p>
      <w:pPr>
        <w:pStyle w:val="Heading2"/>
      </w:pPr>
      <w:r>
        <w:t xml:space="preserve">Cultivating Diversity, Equity, and Inclusion (DEI)</w:t>
      </w:r>
    </w:p>
    <w:p>
      <w:pPr>
        <w:pStyle w:val="FirstParagraph"/>
      </w:pPr>
      <w:r>
        <w:t xml:space="preserve">Diversity is not merely a buzzword in</w:t>
      </w:r>
      <w:r>
        <w:t xml:space="preserve"> </w:t>
      </w:r>
      <w:r>
        <w:rPr>
          <w:bCs/>
          <w:b/>
        </w:rPr>
        <w:t xml:space="preserve">United States Los Angeles</w:t>
      </w:r>
      <w:r>
        <w:t xml:space="preserve">; it is the demographic reality. The</w:t>
      </w:r>
      <w:r>
        <w:t xml:space="preserve"> </w:t>
      </w:r>
      <w:r>
        <w:rPr>
          <w:bCs/>
          <w:b/>
        </w:rPr>
        <w:t xml:space="preserve">Human Resources Manager</w:t>
      </w:r>
      <w:r>
        <w:t xml:space="preserve"> </w:t>
      </w:r>
      <w:r>
        <w:t xml:space="preserve">plays a crucial role in translating this diversity into genuine inclusion. DEI initiatives must be woven into every aspect of the HR lifecycle, from unbiased hiring practices to equitable promotion pathways and inclusive leadership training.</w:t>
      </w:r>
    </w:p>
    <w:p>
      <w:pPr>
        <w:pStyle w:val="BodyText"/>
      </w:pPr>
      <w:r>
        <w:t xml:space="preserve">In a city as diverse as Los Angeles, ignoring the nuances of cultural competence can lead to workplace friction and reduced productivity. The HR professional acts as a change agent, promoting an environment where employees feel safe expressing their identities and contributing their unique perspectives. This involves fostering ERGs (Employee Resource Groups), implementing bias interrupters in performance reviews, and ensuring that leadership reflects the diversity of the customer base and community served.</w:t>
      </w:r>
    </w:p>
    <w:bookmarkEnd w:id="23"/>
    <w:bookmarkStart w:id="24" w:name="X3a9d5120f725545d44ac3ac3472c297fa61f608"/>
    <w:p>
      <w:pPr>
        <w:pStyle w:val="Heading2"/>
      </w:pPr>
      <w:r>
        <w:t xml:space="preserve">The Future of Work in a Post-Pandemic Era</w:t>
      </w:r>
    </w:p>
    <w:p>
      <w:pPr>
        <w:pStyle w:val="FirstParagraph"/>
      </w:pPr>
      <w:r>
        <w:t xml:space="preserve">The pandemic accelerated trends toward remote and hybrid work models, a shift that has had lasting impacts on</w:t>
      </w:r>
      <w:r>
        <w:t xml:space="preserve"> </w:t>
      </w:r>
      <w:r>
        <w:rPr>
          <w:bCs/>
          <w:b/>
        </w:rPr>
        <w:t xml:space="preserve">United States Los Angeles</w:t>
      </w:r>
      <w:r>
        <w:t xml:space="preserve">. While many companies have returned to office-centric operations, the expectation for flexibility remains high. The</w:t>
      </w:r>
      <w:r>
        <w:t xml:space="preserve"> </w:t>
      </w:r>
      <w:r>
        <w:rPr>
          <w:bCs/>
          <w:b/>
        </w:rPr>
        <w:t xml:space="preserve">Human Resources Manager</w:t>
      </w:r>
      <w:r>
        <w:t xml:space="preserve"> </w:t>
      </w:r>
      <w:r>
        <w:t xml:space="preserve">must now design hybrid work policies that balance collaboration needs with employee autonomy. This involves rethinking office space utilization, investing in digital collaboration tools, and establishing clear guidelines for communication across distributed teams.</w:t>
      </w:r>
    </w:p>
    <w:p>
      <w:pPr>
        <w:pStyle w:val="BodyText"/>
      </w:pPr>
      <w:r>
        <w:t xml:space="preserve">Moreover, the focus on employee well-being has intensified. Burnout is a significant concern in high-pressure industries like tech and entertainment. HR leaders are increasingly tasked with implementing wellness programs that address physical, mental, and financial health. In Los Angeles specifically, where lifestyle expectations can be demanding, promoting work-life balance is a key strategy for sustaining long-term employee engagement.</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Human Resources Manager</w:t>
      </w:r>
      <w:r>
        <w:t xml:space="preserve"> </w:t>
      </w:r>
      <w:r>
        <w:t xml:space="preserve">in</w:t>
      </w:r>
      <w:r>
        <w:t xml:space="preserve"> </w:t>
      </w:r>
      <w:r>
        <w:rPr>
          <w:bCs/>
          <w:b/>
        </w:rPr>
        <w:t xml:space="preserve">United States Los Angeles</w:t>
      </w:r>
      <w:r>
        <w:t xml:space="preserve"> </w:t>
      </w:r>
      <w:r>
        <w:t xml:space="preserve">is indispensable to organizational resilience and growth. It requires a blend of legal expertise, strategic talent management, cultural sensitivity, and adaptive leadership. As the city continues to evolve as a global economic powerhouse with a unique cultural identity, the HR professional must remain agile and forward-thinking.</w:t>
      </w:r>
    </w:p>
    <w:p>
      <w:pPr>
        <w:pStyle w:val="BodyText"/>
      </w:pPr>
      <w:r>
        <w:t xml:space="preserve">The challenges are significant—from navigating complex state regulations to competing for talent in a saturated market—but so are the rewards. By fostering an inclusive, compliant, and engaging workplace, the</w:t>
      </w:r>
      <w:r>
        <w:t xml:space="preserve"> </w:t>
      </w:r>
      <w:r>
        <w:rPr>
          <w:bCs/>
          <w:b/>
        </w:rPr>
        <w:t xml:space="preserve">Human Resources Manager</w:t>
      </w:r>
      <w:r>
        <w:t xml:space="preserve"> </w:t>
      </w:r>
      <w:r>
        <w:t xml:space="preserve">not only drives business success but also contributes positively to the social fabric of Los Angeles. In this vibrant city, human resources is truly about people first, making it a role that demands both professional rigor and profound empathy.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Human Resources Manager in United States Los Angeles</dc:title>
  <dc:creator/>
  <dc:language>en</dc:language>
  <cp:keywords/>
  <dcterms:created xsi:type="dcterms:W3CDTF">2026-07-29T15:35:42Z</dcterms:created>
  <dcterms:modified xsi:type="dcterms:W3CDTF">2026-07-29T15:35:42Z</dcterms:modified>
</cp:coreProperties>
</file>

<file path=docProps/custom.xml><?xml version="1.0" encoding="utf-8"?>
<Properties xmlns="http://schemas.openxmlformats.org/officeDocument/2006/custom-properties" xmlns:vt="http://schemas.openxmlformats.org/officeDocument/2006/docPropsVTypes"/>
</file>