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Zimbabwe</w:t>
      </w:r>
      <w:r>
        <w:t xml:space="preserve"> </w:t>
      </w:r>
      <w:r>
        <w:t xml:space="preserve">Harare</w:t>
      </w:r>
    </w:p>
    <w:bookmarkStart w:id="26" w:name="Xd1970bcc40c7a81e875f2348ac0887d8d5412cc"/>
    <w:p>
      <w:pPr>
        <w:pStyle w:val="Heading1"/>
      </w:pPr>
      <w:r>
        <w:t xml:space="preserve">The Strategic Nexus of Human Capital Management in Zimbabwe Harare</w:t>
      </w:r>
    </w:p>
    <w:p>
      <w:pPr>
        <w:pStyle w:val="FirstParagraph"/>
      </w:pPr>
      <w:r>
        <w:t xml:space="preserve">In the contemporary business landscape, the role of a Human Resources Manager transcends traditional administrative duties. It has evolved into a strategic partnership that drives organizational success, fosters employee engagement, and ensures compliance with complex regulatory frameworks. Nowhere is this evolution more critical than in Zimbabwe Harare, a city that serves as the economic heartbeat of Zimbabwe. In this dynamic environment, characterized by unique socio-economic challenges and rapid technological integration, the Human Resources Manager plays a pivotal role in navigating the complexities of labor relations while fostering sustainable growth.</w:t>
      </w:r>
    </w:p>
    <w:bookmarkStart w:id="20" w:name="X67c19632071c67f5ec9841881f6ecf75b0f1232"/>
    <w:p>
      <w:pPr>
        <w:pStyle w:val="Heading2"/>
      </w:pPr>
      <w:r>
        <w:t xml:space="preserve">The Evolving Landscape of Work in Zimbabwe Harare</w:t>
      </w:r>
    </w:p>
    <w:p>
      <w:pPr>
        <w:pStyle w:val="FirstParagraph"/>
      </w:pPr>
      <w:r>
        <w:t xml:space="preserve">To understand the significance of the Human Resources Manager, one must first appreciate the specific context of Zimbabwe Harare. As the capital city, Harare is home to a diverse array of industries ranging from mining and agriculture to information technology and finance. However, operating in this region presents distinct challenges. The economic volatility experienced in recent years has necessitated a shift in how human capital is viewed—not merely as a cost center, but as a resilient asset capable of weathering stormy economic waters.</w:t>
      </w:r>
    </w:p>
    <w:p>
      <w:pPr>
        <w:pStyle w:val="BodyText"/>
      </w:pPr>
      <w:r>
        <w:t xml:space="preserve">The Human Resources Manager in this context acts as the bridge between organizational strategy and local reality. They are tasked with designing compensation packages that remain competitive despite inflationary pressures, often incorporating non-monetary benefits such as housing allowances or transport subsidies to retain top talent. Furthermore, they must navigate the intricate web of Zimbabwean labor laws, ensuring that organizations remain compliant while protecting their operational interests. This requires a deep understanding of the Employment Code and local labor practices specific to Harare.</w:t>
      </w:r>
    </w:p>
    <w:bookmarkEnd w:id="20"/>
    <w:bookmarkStart w:id="21" w:name="Xd29d0e62c525f57236bae0b252c59979e5cb4b3"/>
    <w:p>
      <w:pPr>
        <w:pStyle w:val="Heading2"/>
      </w:pPr>
      <w:r>
        <w:t xml:space="preserve">Talent Acquisition and Retention Strategies</w:t>
      </w:r>
    </w:p>
    <w:p>
      <w:pPr>
        <w:pStyle w:val="FirstParagraph"/>
      </w:pPr>
      <w:r>
        <w:t xml:space="preserve">One of the most pressing challenges facing businesses in Zimbabwe Harare is talent retention. The phenomenon of "brain drain," where skilled professionals seek opportunities abroad, has created a competitive labor market for remaining experts. Here, the Human Resources Manager becomes a strategic recruiter and brand ambassador for the organization. They are responsible for crafting employer value propositions that resonate with local candidates.</w:t>
      </w:r>
    </w:p>
    <w:p>
      <w:pPr>
        <w:pStyle w:val="BodyText"/>
      </w:pPr>
      <w:r>
        <w:t xml:space="preserve">In Harare, this involves leveraging digital platforms and professional networks to attract individuals who possess both technical skills and cultural adaptability. The Human Resources Manager must implement rigorous selection processes that not only assess competency but also evaluate an individual’s resilience and alignment with organizational values. Moreover, retention strategies in Zimbabwe Harare often focus on creating a positive work environment that offers career development opportunities, mental health support, and job security—factors that are increasingly valued by the workforce amidst economic uncertainty.</w:t>
      </w:r>
    </w:p>
    <w:bookmarkEnd w:id="21"/>
    <w:bookmarkStart w:id="22" w:name="X9493d2a2df423cbc3cb67eacc5adc6c7e2873bd"/>
    <w:p>
      <w:pPr>
        <w:pStyle w:val="Heading2"/>
      </w:pPr>
      <w:r>
        <w:t xml:space="preserve">Cultural Diversity and Employee Relations</w:t>
      </w:r>
    </w:p>
    <w:p>
      <w:pPr>
        <w:pStyle w:val="FirstParagraph"/>
      </w:pPr>
      <w:r>
        <w:t xml:space="preserve">Zimbabwe is a nation rich in cultural diversity, with numerous languages and traditions coexisting. The Human Resources Manager in Zimbabwe Harare must be adept at managing this diversity to foster an inclusive workplace culture. This involves implementing policies that promote equity, respect, and mutual understanding among employees from different backgrounds. Effective employee relations management is crucial in preventing conflicts that could disrupt productivity.</w:t>
      </w:r>
    </w:p>
    <w:p>
      <w:pPr>
        <w:pStyle w:val="BodyText"/>
      </w:pPr>
      <w:r>
        <w:t xml:space="preserve">Conflict resolution mechanisms must be robust and fair, ensuring that grievances are addressed promptly and impartially. The Human Resources Manager serves as a mediator between management and staff, facilitating open communication channels that build trust. In the context of Zimbabwe Harare, where informal sector activities often intersect with formal employment structures, these managers must also be sensitive to the nuances of hybrid working arrangements and gig economy roles.</w:t>
      </w:r>
    </w:p>
    <w:bookmarkEnd w:id="22"/>
    <w:bookmarkStart w:id="23" w:name="compliance-with-legal-frameworks"/>
    <w:p>
      <w:pPr>
        <w:pStyle w:val="Heading2"/>
      </w:pPr>
      <w:r>
        <w:t xml:space="preserve">Compliance with Legal Frameworks</w:t>
      </w:r>
    </w:p>
    <w:p>
      <w:pPr>
        <w:pStyle w:val="FirstParagraph"/>
      </w:pPr>
      <w:r>
        <w:t xml:space="preserve">Legal compliance is another cornerstone of the Human Resources Manager’s role. Zimbabwe Harare operates under a specific legal framework that governs employment, health and safety, and social security. The Human Resources Manager must stay abreast of legislative changes to ensure the organization avoids penalties and legal disputes. This includes managing relationships with local labor officers, trade unions, and statutory bodies such as the National Social Security Authority (NSSA).</w:t>
      </w:r>
    </w:p>
    <w:p>
      <w:pPr>
        <w:pStyle w:val="BodyText"/>
      </w:pPr>
      <w:r>
        <w:t xml:space="preserve">In Harare, where unionization is prevalent in sectors like mining and manufacturing, the Human Resources Manager must engage in collective bargaining with professionalism and strategic foresight. These negotiations are critical for maintaining industrial peace and ensuring that wage settlements are sustainable for both employees and employers. Failure to navigate these legal landscapes effectively can lead to costly litigation or operational shutdowns.</w:t>
      </w:r>
    </w:p>
    <w:bookmarkEnd w:id="23"/>
    <w:bookmarkStart w:id="24" w:name="X3f4b4cd7ab17dae25730ea881653cea9b81ab7d"/>
    <w:p>
      <w:pPr>
        <w:pStyle w:val="Heading2"/>
      </w:pPr>
      <w:r>
        <w:t xml:space="preserve">Driving Organizational Change through Training</w:t>
      </w:r>
    </w:p>
    <w:p>
      <w:pPr>
        <w:pStyle w:val="FirstParagraph"/>
      </w:pPr>
      <w:r>
        <w:t xml:space="preserve">Beyond administration, the Human Resources Manager is a change agent. In Zimbabwe Harare, where technology adoption is accelerating, continuous learning and development are essential for organizational competitiveness. The Human Resources Manager identifies skill gaps and designs training programs that upskill the workforce in areas such as digital literacy, leadership development, and adaptive management.</w:t>
      </w:r>
    </w:p>
    <w:p>
      <w:pPr>
        <w:pStyle w:val="BodyText"/>
      </w:pPr>
      <w:r>
        <w:t xml:space="preserve">Investing in human capital through training not only enhances productivity but also boosts employee morale. It signals to the workforce that their growth is valued, thereby increasing loyalty and reducing turnover rates. In a city like Harare, where innovation hubs are emerging within sectors such as fintech and agritech, the Human Resources Manager must ensure that talent pipelines are fed with individuals who can drive these innovations forward.</w:t>
      </w:r>
    </w:p>
    <w:bookmarkEnd w:id="24"/>
    <w:bookmarkStart w:id="25" w:name="conclusion"/>
    <w:p>
      <w:pPr>
        <w:pStyle w:val="Heading2"/>
      </w:pPr>
      <w:r>
        <w:t xml:space="preserve">Conclusion</w:t>
      </w:r>
    </w:p>
    <w:p>
      <w:pPr>
        <w:pStyle w:val="FirstParagraph"/>
      </w:pPr>
      <w:r>
        <w:t xml:space="preserve">In conclusion, the Human Resources Manager in Zimbabwe Harare holds a position of immense responsibility and influence. They are not merely administrators of policy but strategic partners who shape the culture, compliance, and capability of their organizations. By addressing the unique economic and cultural dynamics of Zimbabwe Harare, these professionals ensure that businesses remain resilient and competitive. Their ability to balance legal requirements with human-centric practices is vital for sustainable success in this vibrant African city. As Zimbabwe continues to navigate its economic trajectory, the role of the Human Resources Manager will only grow in importance, serving as a guiding force for organizational excellence and social responsibility.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Zimbabwe Harare</dc:title>
  <dc:creator/>
  <dc:language>en</dc:language>
  <cp:keywords/>
  <dcterms:created xsi:type="dcterms:W3CDTF">2026-07-29T00:57:23Z</dcterms:created>
  <dcterms:modified xsi:type="dcterms:W3CDTF">2026-07-29T00:57:23Z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