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an</w:t>
      </w:r>
      <w:r>
        <w:t xml:space="preserve"> </w:t>
      </w:r>
      <w:r>
        <w:t xml:space="preserve">Industrial</w:t>
      </w:r>
      <w:r>
        <w:t xml:space="preserve"> </w:t>
      </w:r>
      <w:r>
        <w:t xml:space="preserve">Engineer</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7" w:name="X9f1c5d23480f308fd2aa779e7a8a96806354bdd"/>
    <w:p>
      <w:pPr>
        <w:pStyle w:val="Heading1"/>
      </w:pPr>
      <w:r>
        <w:t xml:space="preserve">The Role of an Industrial Engineer in Germany Berlin</w:t>
      </w:r>
    </w:p>
    <w:p>
      <w:pPr>
        <w:pStyle w:val="FirstParagraph"/>
      </w:pPr>
      <w:r>
        <w:t xml:space="preserve">In the dynamic and rapidly evolving landscape of modern industry, the role of an</w:t>
      </w:r>
      <w:r>
        <w:t xml:space="preserve"> </w:t>
      </w:r>
      <w:r>
        <w:t xml:space="preserve">Industrial Engineer</w:t>
      </w:r>
      <w:r>
        <w:t xml:space="preserve"> </w:t>
      </w:r>
      <w:r>
        <w:t xml:space="preserve">has become increasingly pivotal. Nowhere is this more evident than in</w:t>
      </w:r>
      <w:r>
        <w:t xml:space="preserve"> </w:t>
      </w:r>
      <w:r>
        <w:t xml:space="preserve">Germany Berlin</w:t>
      </w:r>
      <w:r>
        <w:t xml:space="preserve">, a hub for innovation, technology, and manufacturing excellence. This essay explores the multifaceted responsibilities of industrial engineers within the context of Germany’s capital city, highlighting how their expertise contributes to economic growth, sustainability, and technological advancement.</w:t>
      </w:r>
    </w:p>
    <w:bookmarkStart w:id="20" w:name="understanding-industrial-engineering"/>
    <w:p>
      <w:pPr>
        <w:pStyle w:val="Heading2"/>
      </w:pPr>
      <w:r>
        <w:t xml:space="preserve">Understanding Industrial Engineering</w:t>
      </w:r>
    </w:p>
    <w:p>
      <w:pPr>
        <w:pStyle w:val="FirstParagraph"/>
      </w:pPr>
      <w:r>
        <w:t xml:space="preserve">At its core,</w:t>
      </w:r>
      <w:r>
        <w:t xml:space="preserve">Industrial Engineering</w:t>
      </w:r>
      <w:r>
        <w:t xml:space="preserve"> </w:t>
      </w:r>
      <w:r>
        <w:t xml:space="preserve">is a discipline that focuses on optimizing complex processes or systems. It combines principles from mathematics, physics, social sciences (such as economics and psychology), along with engineering design and analysis methods to solve practical problems. The primary goal of industrial engineers is to enhance productivity while reducing waste in terms of time, money, materials, energy, and other resources.</w:t>
      </w:r>
    </w:p>
    <w:bookmarkEnd w:id="20"/>
    <w:bookmarkStart w:id="24" w:name="the-unique-context-of-germany-berlin"/>
    <w:p>
      <w:pPr>
        <w:pStyle w:val="Heading2"/>
      </w:pPr>
      <w:r>
        <w:t xml:space="preserve">The Unique Context of Germany Berlin</w:t>
      </w:r>
    </w:p>
    <w:p>
      <w:pPr>
        <w:pStyle w:val="FirstParagraph"/>
      </w:pPr>
      <w:r>
        <w:t xml:space="preserve">As the capital city of</w:t>
      </w:r>
      <w:r>
        <w:t xml:space="preserve"> </w:t>
      </w:r>
      <w:r>
        <w:t xml:space="preserve">Germany Berlin</w:t>
      </w:r>
      <w:r>
        <w:t xml:space="preserve">, this region boasts a unique blend historical heritage cutting-edge technology. Here you will find everything from traditional crafts industries to high-tech startups operating out of vibrant co-working spaces such as those found around Mitte district or Alexanderplatz area.</w:t>
      </w:r>
    </w:p>
    <w:bookmarkStart w:id="21" w:name="manufacturing-excellence"/>
    <w:p>
      <w:pPr>
        <w:pStyle w:val="Heading3"/>
      </w:pPr>
      <w:r>
        <w:t xml:space="preserve">Manufacturing Excellence:</w:t>
      </w:r>
    </w:p>
    <w:p>
      <w:pPr>
        <w:numPr>
          <w:ilvl w:val="0"/>
          <w:numId w:val="1001"/>
        </w:numPr>
        <w:pStyle w:val="Compact"/>
      </w:pPr>
      <w:r>
        <w:t xml:space="preserve">The automotive sector remains one of the key drivers behind</w:t>
      </w:r>
      <w:r>
        <w:t xml:space="preserve"> </w:t>
      </w:r>
      <w:r>
        <w:t xml:space="preserve">Germany Berlin</w:t>
      </w:r>
      <w:r>
        <w:t xml:space="preserve">'s economy. Companies like BMW Mercedes-Benz Audi are headquartered here making it a global leader in automobile production.</w:t>
      </w:r>
    </w:p>
    <w:p>
      <w:pPr>
        <w:pStyle w:val="FirstParagraph"/>
      </w:pPr>
      <w:r>
        <w:t xml:space="preserve">This means there is constant demand for skilled professionals who can optimize assembly lines improve quality control measures develop innovative solutions addressing challenges faced by these manufacturers such as supply chain disruptions due to geopolitical events affecting raw material sourcing.</w:t>
      </w:r>
    </w:p>
    <w:bookmarkEnd w:id="21"/>
    <w:bookmarkStart w:id="22" w:name="technological-innovation"/>
    <w:p>
      <w:pPr>
        <w:pStyle w:val="Heading3"/>
      </w:pPr>
      <w:r>
        <w:t xml:space="preserve">Technological Innovation:</w:t>
      </w:r>
    </w:p>
    <w:p>
      <w:pPr>
        <w:numPr>
          <w:ilvl w:val="0"/>
          <w:numId w:val="1002"/>
        </w:numPr>
        <w:pStyle w:val="Compact"/>
      </w:pPr>
      <w:r>
        <w:t xml:space="preserve">Apart from being home to major corporations</w:t>
      </w:r>
      <w:r>
        <w:t xml:space="preserve"> </w:t>
      </w:r>
      <w:r>
        <w:t xml:space="preserve">Germany Berlin</w:t>
      </w:r>
      <w:r>
        <w:t xml:space="preserve"> </w:t>
      </w:r>
      <w:r>
        <w:t xml:space="preserve">also serves as a thriving startup ecosystem fostering entrepreneurship among young innovators working across various sectors including artificial intelligence biotech fintech etc., all benefiting significantly from efficient resource management techniques employed by industrial engineers.</w:t>
      </w:r>
    </w:p>
    <w:p>
      <w:pPr>
        <w:pStyle w:val="FirstParagraph"/>
      </w:pPr>
      <w:r>
        <w:t xml:space="preserve">By leveraging data analytics machine learning algorithms alongside lean manufacturing principles practitioners help ensure seamless integration between different stages of product development cycles leading up until final delivery stage ensuring maximum value creation for both businesses consumers alike.</w:t>
      </w:r>
    </w:p>
    <w:bookmarkEnd w:id="22"/>
    <w:bookmarkStart w:id="23" w:name="sustainability-initiatives"/>
    <w:p>
      <w:pPr>
        <w:pStyle w:val="Heading3"/>
      </w:pPr>
      <w:r>
        <w:t xml:space="preserve">Sustainability Initiatives:</w:t>
      </w:r>
    </w:p>
    <w:p>
      <w:pPr>
        <w:numPr>
          <w:ilvl w:val="0"/>
          <w:numId w:val="1003"/>
        </w:numPr>
        <w:pStyle w:val="Compact"/>
      </w:pPr>
      <w:r>
        <w:t xml:space="preserve">In recent years</w:t>
      </w:r>
      <w:r>
        <w:t xml:space="preserve"> </w:t>
      </w:r>
      <w:r>
        <w:t xml:space="preserve">Germany Berlin</w:t>
      </w:r>
      <w:r>
        <w:t xml:space="preserve"> </w:t>
      </w:r>
      <w:r>
        <w:t xml:space="preserve">has placed greater emphasis on sustainability initiatives aimed at reducing carbon footprints promoting renewable energy sources encouraging circular economy practices throughout its industries.</w:t>
      </w:r>
    </w:p>
    <w:p>
      <w:pPr>
        <w:pStyle w:val="FirstParagraph"/>
      </w:pPr>
      <w:r>
        <w:t xml:space="preserve">Industrial engineers play crucial roles designing eco-friendly production facilities developing strategies minimizing environmental impacts associated with manufacturing activities helping organizations meet regulatory requirements whilst simultaneously enhancing brand reputation among environmentally conscious stakeholders globally.</w:t>
      </w:r>
    </w:p>
    <w:bookmarkEnd w:id="23"/>
    <w:bookmarkEnd w:id="24"/>
    <w:bookmarkStart w:id="25" w:name="X7773077795c92ff6de38593eea8d00adfb1bebe"/>
    <w:p>
      <w:pPr>
        <w:pStyle w:val="Heading2"/>
      </w:pPr>
      <w:r>
        <w:t xml:space="preserve">The Future of Industrial Engineering in Germany Berlin</w:t>
      </w:r>
    </w:p>
    <w:p>
      <w:pPr>
        <w:pStyle w:val="FirstParagraph"/>
      </w:pPr>
      <w:r>
        <w:t xml:space="preserve">Looking ahead several emerging trends are set to further shape the future trajectory of</w:t>
      </w:r>
      <w:r>
        <w:t xml:space="preserve"> </w:t>
      </w:r>
      <w:r>
        <w:t xml:space="preserve">Industrial Engineer</w:t>
      </w:r>
      <w:r>
        <w:t xml:space="preserve">s working within</w:t>
      </w:r>
      <w:r>
        <w:t xml:space="preserve"> </w:t>
      </w:r>
      <w:r>
        <w:t xml:space="preserve">Germany Berlin</w:t>
      </w:r>
      <w:r>
        <w:t xml:space="preserve">:</w:t>
      </w:r>
    </w:p>
    <w:p>
      <w:pPr>
        <w:numPr>
          <w:ilvl w:val="0"/>
          <w:numId w:val="1004"/>
        </w:numPr>
        <w:pStyle w:val="Compact"/>
      </w:pPr>
      <w:r>
        <w:t xml:space="preserve">Digital Transformation: With increasing adoption of Industry 40 technologies such as IoT sensors robotic automation systems digital twins etc., there will be heightened need for expertise bridging gap between physical world operations virtual representations enabling real-time monitoring predictive maintenance capabilities thus improving overall operational efficiency.</w:t>
      </w:r>
    </w:p>
    <w:p>
      <w:pPr>
        <w:numPr>
          <w:ilvl w:val="0"/>
          <w:numId w:val="1004"/>
        </w:numPr>
        <w:pStyle w:val="Compact"/>
      </w:pPr>
      <w:r>
        <w:t xml:space="preserve">Global Collaboration: As companies expand internationally establishing partnerships spanning multiple continents collaboration becomes essential factor determining success rates hence importance placed upon cross-cultural communication skills alongside technical competencies grows exponentially over time.</w:t>
      </w:r>
    </w:p>
    <w:p>
      <w:pPr>
        <w:pStyle w:val="FirstParagraph"/>
      </w:pPr>
      <w:r>
        <w:t xml:space="preserve">Additionally growing awareness regarding mental health wellbeing issues prevalent among workforce populations prompts renewed focus on ergonomic workplace designs incorporating human factors considerations ensuring safe comfortable environments conducive to long term productivity gains without compromising individual happiness levels.</w:t>
      </w:r>
    </w:p>
    <w:bookmarkEnd w:id="25"/>
    <w:bookmarkStart w:id="26" w:name="conclusion"/>
    <w:p>
      <w:pPr>
        <w:pStyle w:val="Heading2"/>
      </w:pPr>
      <w:r>
        <w:t xml:space="preserve">Conclusion</w:t>
      </w:r>
    </w:p>
    <w:p>
      <w:pPr>
        <w:pStyle w:val="FirstParagraph"/>
      </w:pPr>
      <w:r>
        <w:t xml:space="preserve">In conclusion the significance of</w:t>
      </w:r>
      <w:r>
        <w:t xml:space="preserve"> </w:t>
      </w:r>
      <w:r>
        <w:t xml:space="preserve">Industrial Engineer</w:t>
      </w:r>
      <w:r>
        <w:t xml:space="preserve">s cannot be overstated particularly within the highly competitive landscape presented by</w:t>
      </w:r>
      <w:r>
        <w:t xml:space="preserve"> </w:t>
      </w:r>
      <w:r>
        <w:t xml:space="preserve">Germany Berlin</w:t>
      </w:r>
      <w:r>
        <w:t xml:space="preserve">. Their ability to analyze optimize streamline operations makes them indispensable assets contributing substantially towards achieving organizational goals while simultaneously driving broader societal benefits through sustainable practices inclusive growth models equitable distribution opportunities across diverse populations residing within this vibrant metropolis.</w:t>
      </w:r>
    </w:p>
    <w:p>
      <w:pPr>
        <w:pStyle w:val="BodyText"/>
      </w:pPr>
      <w:r>
        <w:t xml:space="preserve">As we move forward into increasingly interconnected world characterized by unprecedented technological advancements alongside pressing socio-economic challenges faced collectively humanity together it remains imperative that we continue investing heavily in cultivating talent pools capable navigating complexities presented therein ultimately forging path towards brighter futures filled with promise hope optimism for generations yet unborn everywhere around globe including right here within heart beating center Europe namely</w:t>
      </w:r>
      <w:r>
        <w:t xml:space="preserve"> </w:t>
      </w:r>
      <w:r>
        <w:t xml:space="preserve">Germany Berlin</w:t>
      </w:r>
      <w:r>
        <w:t xml:space="preserv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601">
    <w:nsid w:val="A99601"/>
    <w:multiLevelType w:val="multilevel"/>
    <w:lvl w:ilvl="0">
      <w:start w:val="1"/>
      <w:numFmt w:val="upperRoman"/>
      <w:lvlText w:val="%1."/>
      <w:lvlJc w:val="left"/>
      <w:pPr>
        <w:ind w:left="720" w:hanging="480"/>
      </w:pPr>
    </w:lvl>
    <w:lvl w:ilvl="1">
      <w:start w:val="1"/>
      <w:numFmt w:val="upperRoman"/>
      <w:lvlText w:val="%2."/>
      <w:lvlJc w:val="left"/>
      <w:pPr>
        <w:ind w:left="1440" w:hanging="480"/>
      </w:pPr>
    </w:lvl>
    <w:lvl w:ilvl="2">
      <w:start w:val="1"/>
      <w:numFmt w:val="upperRoman"/>
      <w:lvlText w:val="%3."/>
      <w:lvlJc w:val="left"/>
      <w:pPr>
        <w:ind w:left="2160" w:hanging="480"/>
      </w:pPr>
    </w:lvl>
    <w:lvl w:ilvl="3">
      <w:start w:val="1"/>
      <w:numFmt w:val="upperRoman"/>
      <w:lvlText w:val="%4."/>
      <w:lvlJc w:val="left"/>
      <w:pPr>
        <w:ind w:left="2880" w:hanging="480"/>
      </w:pPr>
    </w:lvl>
    <w:lvl w:ilvl="4">
      <w:start w:val="1"/>
      <w:numFmt w:val="upperRoman"/>
      <w:lvlText w:val="%5."/>
      <w:lvlJc w:val="left"/>
      <w:pPr>
        <w:ind w:left="3600" w:hanging="480"/>
      </w:pPr>
    </w:lvl>
    <w:lvl w:ilvl="5">
      <w:start w:val="1"/>
      <w:numFmt w:val="upperRoman"/>
      <w:lvlText w:val="%6."/>
      <w:lvlJc w:val="left"/>
      <w:pPr>
        <w:ind w:left="4320" w:hanging="480"/>
      </w:pPr>
    </w:lvl>
    <w:lvl w:ilvl="6">
      <w:start w:val="1"/>
      <w:numFmt w:val="upperRoman"/>
      <w:lvlText w:val="%7."/>
      <w:lvlJc w:val="left"/>
      <w:pPr>
        <w:ind w:left="5040" w:hanging="480"/>
      </w:pPr>
    </w:lvl>
    <w:lvl w:ilvl="7">
      <w:start w:val="1"/>
      <w:numFmt w:val="upperRoman"/>
      <w:lvlText w:val="%8."/>
      <w:lvlJc w:val="left"/>
      <w:pPr>
        <w:ind w:left="5760" w:hanging="480"/>
      </w:pPr>
    </w:lvl>
    <w:lvl w:ilvl="8">
      <w:start w:val="1"/>
      <w:numFmt w:val="upperRoman"/>
      <w:lvlText w:val="%9."/>
      <w:lvlJc w:val="left"/>
      <w:pPr>
        <w:ind w:left="6480" w:hanging="480"/>
      </w:pPr>
    </w:lvl>
  </w:abstractNum>
  <w:num w:numId="1000">
    <w:abstractNumId w:val="990"/>
  </w:num>
  <w:num w:numId="1001">
    <w:abstractNumId w:val="991"/>
  </w:num>
  <w:num w:numId="1002">
    <w:abstractNumId w:val="996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an Industrial Engineer in Germany Berlin</dc:title>
  <dc:creator/>
  <dc:language>en</dc:language>
  <cp:keywords/>
  <dcterms:created xsi:type="dcterms:W3CDTF">2026-07-29T08:48:43Z</dcterms:created>
  <dcterms:modified xsi:type="dcterms:W3CDTF">2026-07-29T08:48:43Z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