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India,</w:t>
      </w:r>
      <w:r>
        <w:t xml:space="preserve"> </w:t>
      </w:r>
      <w:r>
        <w:t xml:space="preserve">Mumbai</w:t>
      </w:r>
    </w:p>
    <w:bookmarkStart w:id="26" w:name="X637cfb834256ac98cdaada4a039a61b9722af36"/>
    <w:p>
      <w:pPr>
        <w:pStyle w:val="Heading1"/>
      </w:pPr>
      <w:r>
        <w:t xml:space="preserve">The Strategic Imperative of Industrial Engineering in the Economic Landscape of India, Mumbai</w:t>
      </w:r>
    </w:p>
    <w:p>
      <w:pPr>
        <w:pStyle w:val="FirstParagraph"/>
      </w:pPr>
      <w:r>
        <w:rPr>
          <w:bCs/>
          <w:b/>
        </w:rPr>
        <w:t xml:space="preserve">Abstract</w:t>
      </w:r>
      <w:r>
        <w:br/>
      </w:r>
      <w:r>
        <w:t xml:space="preserve">This essay explores the critical role of Industrial Engineers within the dynamic economic ecosystem of India, with a specific focus on its commercial capital, Mumbai. As industries transition from traditional manufacturing paradigms to Industry 4.0 standards, the demand for expertise in process optimization has never been higher. This document analyzes how Industrial Engineering serves as a bridge between operational efficiency and strategic growth in one of the world’s most densely populated and economically vibrant cities.</w:t>
      </w:r>
    </w:p>
    <w:bookmarkStart w:id="20" w:name="introduction-the-engine-of-efficiency"/>
    <w:p>
      <w:pPr>
        <w:pStyle w:val="Heading2"/>
      </w:pPr>
      <w:r>
        <w:t xml:space="preserve">Introduction: The Engine of Efficiency</w:t>
      </w:r>
    </w:p>
    <w:p>
      <w:pPr>
        <w:pStyle w:val="FirstParagraph"/>
      </w:pPr>
      <w:r>
        <w:t xml:space="preserve">In the realm of modern engineering, few disciplines offer such broad-spectrum impact as Industrial Engineering. Unlike other engineering branches that focus primarily on specific hardware or software systems, the Industrial Engineer acts as an optimizer of complex systems involving people, materials, information, equipment, and energy. In the context of</w:t>
      </w:r>
      <w:r>
        <w:t xml:space="preserve"> </w:t>
      </w:r>
      <w:r>
        <w:rPr>
          <w:bCs/>
          <w:b/>
        </w:rPr>
        <w:t xml:space="preserve">India</w:t>
      </w:r>
      <w:r>
        <w:t xml:space="preserve">, a nation currently undergoing one of the most rapid economic transformations in history, this discipline is not merely beneficial; it is essential. Nowhere is this necessity more acute than in Mumbai.</w:t>
      </w:r>
    </w:p>
    <w:p>
      <w:pPr>
        <w:pStyle w:val="BodyText"/>
      </w:pPr>
      <w:r>
        <w:t xml:space="preserve">Mumbai stands as the financial, commercial, and entertainment capital of India. It contributes significantly to the country’s GDP and serves as a gateway for international trade. However, operating within such a dense urban environment presents unique challenges regarding logistics, infrastructure strain, and resource management. Herein lies the pivotal role of the Industrial Engineer: to transform these constraints into opportunities for streamlined efficiency.</w:t>
      </w:r>
    </w:p>
    <w:bookmarkEnd w:id="20"/>
    <w:bookmarkStart w:id="21" w:name="the-evolution-of-industry-in-india"/>
    <w:p>
      <w:pPr>
        <w:pStyle w:val="Heading2"/>
      </w:pPr>
      <w:r>
        <w:t xml:space="preserve">The Evolution of Industry in India</w:t>
      </w:r>
    </w:p>
    <w:p>
      <w:pPr>
        <w:pStyle w:val="FirstParagraph"/>
      </w:pPr>
      <w:r>
        <w:t xml:space="preserve">To understand the relevance of this profession in Mumbai, one must first contextualize it within the broader scope of Indian industrial evolution. For decades, India’s manufacturing sector relied heavily on labor-intensive processes. However, with initiatives such as "Make in India" and "Skill India," there has been a decisive shift toward automation, digitalization, and high-value manufacturing. This transition requires professionals who can redesign workflows to integrate new technologies seamlessly.</w:t>
      </w:r>
    </w:p>
    <w:p>
      <w:pPr>
        <w:pStyle w:val="BodyText"/>
      </w:pPr>
      <w:r>
        <w:t xml:space="preserve">Industrial Engineers are the architects of this transition. They utilize statistical methods, data analytics, and systems thinking to eliminate waste and improve productivity. In sectors ranging from pharmaceuticals in Maharashtra’s industrial belts to automotive assembly lines, Industrial Engineers ensure that production cycles are lean, costs are minimized, and quality is maximized. Without their intervention large-scale projects would face bottlenecks that could stifle economic growth.</w:t>
      </w:r>
    </w:p>
    <w:bookmarkEnd w:id="21"/>
    <w:bookmarkStart w:id="22" w:name="X03f2ab76a025fc7ecfe93a4184e186f36e7da01"/>
    <w:p>
      <w:pPr>
        <w:pStyle w:val="Heading2"/>
      </w:pPr>
      <w:r>
        <w:t xml:space="preserve">Mumbai: A Microcosm of Operational Challenges</w:t>
      </w:r>
    </w:p>
    <w:p>
      <w:pPr>
        <w:pStyle w:val="FirstParagraph"/>
      </w:pPr>
      <w:r>
        <w:t xml:space="preserve">Mumbai presents a distinct set of challenges that make the work of an Industrial Engineer particularly vital. As one of the most densely populated cities in the world, Mumbai faces intense pressure on its transportation networks, real estate availability, and public utilities. For industrial facilities located within or near Mumbai—such as those in Thane, Navi Mumbai, and Bhiwandi—logistics is a paramount concern.</w:t>
      </w:r>
    </w:p>
    <w:p>
      <w:pPr>
        <w:pStyle w:val="BodyText"/>
      </w:pPr>
      <w:r>
        <w:t xml:space="preserve">Industrial Engineers apply facility layout planning to optimize the spatial arrangement of warehouses and factories within limited footprints. In a city where land prices are exorbitant, maximizing square footage utilization is not just a cost-saving measure but a survival strategy for businesses. Furthermore, the city’s reliance on maritime trade through the Jawaharlal Nehru Port Trust (JNPT) requires sophisticated supply chain management. Industrial Engineers design inventory control systems that reduce holding costs while ensuring timely delivery, directly impacting Mumbai’s status as India’s primary trading hub.</w:t>
      </w:r>
    </w:p>
    <w:bookmarkEnd w:id="22"/>
    <w:bookmarkStart w:id="23" w:name="sector-specific-applications-in-mumbai"/>
    <w:p>
      <w:pPr>
        <w:pStyle w:val="Heading2"/>
      </w:pPr>
      <w:r>
        <w:t xml:space="preserve">Sector-Specific Applications in Mumbai</w:t>
      </w:r>
    </w:p>
    <w:p>
      <w:pPr>
        <w:pStyle w:val="FirstParagraph"/>
      </w:pPr>
      <w:r>
        <w:t xml:space="preserve">The influence of Industrial Engineering in Mumbai extends across several key sectors:</w:t>
      </w:r>
    </w:p>
    <w:p>
      <w:pPr>
        <w:numPr>
          <w:ilvl w:val="0"/>
          <w:numId w:val="1001"/>
        </w:numPr>
        <w:pStyle w:val="Compact"/>
      </w:pPr>
      <w:r>
        <w:rPr>
          <w:bCs/>
          <w:b/>
        </w:rPr>
        <w:t xml:space="preserve">Banking and Financial Services:</w:t>
      </w:r>
      <w:r>
        <w:t xml:space="preserve"> </w:t>
      </w:r>
      <w:r>
        <w:t xml:space="preserve">As the headquarters for numerous national banks and financial institutions, Mumbai benefits from process re-engineering. Industrial Engineers streamline back-office operations, reducing transaction times and improving customer service delivery through lean management principles.</w:t>
      </w:r>
    </w:p>
    <w:p>
      <w:pPr>
        <w:numPr>
          <w:ilvl w:val="0"/>
          <w:numId w:val="1001"/>
        </w:numPr>
        <w:pStyle w:val="Compact"/>
      </w:pPr>
      <w:r>
        <w:rPr>
          <w:bCs/>
          <w:b/>
        </w:rPr>
        <w:t xml:space="preserve">Film and Entertainment:</w:t>
      </w:r>
      <w:r>
        <w:t xml:space="preserve"> </w:t>
      </w:r>
      <w:r>
        <w:t xml:space="preserve">The Bollywood industry operates as a massive industrial complex. Beyond the creative aspects, the production of films involves intricate scheduling, resource allocation, and budget management—all domains where Industrial Engineering methodologies can enhance efficiency on set.</w:t>
      </w:r>
    </w:p>
    <w:p>
      <w:pPr>
        <w:numPr>
          <w:ilvl w:val="0"/>
          <w:numId w:val="1001"/>
        </w:numPr>
        <w:pStyle w:val="Compact"/>
      </w:pPr>
      <w:r>
        <w:t xml:space="preserve">Healthcare Infrastructure:</w:t>
      </w:r>
    </w:p>
    <w:bookmarkEnd w:id="23"/>
    <w:bookmarkStart w:id="24" w:name="the-future-outlook-industry-4.0-in-india"/>
    <w:p>
      <w:pPr>
        <w:pStyle w:val="Heading2"/>
      </w:pPr>
      <w:r>
        <w:t xml:space="preserve">The Future Outlook: Industry 4.0 in India</w:t>
      </w:r>
    </w:p>
    <w:p>
      <w:pPr>
        <w:pStyle w:val="FirstParagraph"/>
      </w:pPr>
      <w:r>
        <w:t xml:space="preserve">Looking ahead, the intersection of Industrial Engineering and digital technology defines the future of work in Mumbai. The advent of Industry 4.0—characterized by cyber-physical systems, the Internet of Things (IoT), and artificial intelligence—requires a new breed of Industrial Engineer. These professionals must not only understand traditional operations management but also possess the skills to interpret big data and implement smart manufacturing solutions.</w:t>
      </w:r>
    </w:p>
    <w:p>
      <w:pPr>
        <w:pStyle w:val="BodyText"/>
      </w:pPr>
      <w:r>
        <w:t xml:space="preserve">In Mumbai’s emerging tech parks and smart city initiatives, Industrial Engineers will play a crucial role in integrating sustainable practices. Sustainability is no longer optional; it is a regulatory and ethical imperative. By optimizing energy usage and minimizing waste through circular economy principles, Industrial Engineers contribute to Mumbai’s green growth agenda.</w:t>
      </w:r>
    </w:p>
    <w:bookmarkEnd w:id="24"/>
    <w:bookmarkStart w:id="25" w:name="conclusion"/>
    <w:p>
      <w:pPr>
        <w:pStyle w:val="Heading2"/>
      </w:pPr>
      <w:r>
        <w:t xml:space="preserve">Conclusion</w:t>
      </w:r>
    </w:p>
    <w:p>
      <w:pPr>
        <w:pStyle w:val="FirstParagraph"/>
      </w:pPr>
      <w:r>
        <w:t xml:space="preserve">In conclusion, the profession of Industrial Engineering is deeply intertwined with the economic trajectory of India. In Mumbai specifically, where speed, efficiency, and scale are non-negotiable demands of the marketplace, Industrial Engineers serve as critical catalysts for progress. They bridge the gap between theoretical potential and practical execution.</w:t>
      </w:r>
    </w:p>
    <w:p>
      <w:pPr>
        <w:pStyle w:val="BodyText"/>
      </w:pPr>
      <w:r>
        <w:t xml:space="preserve">As India continues to assert its position on the global stage, the sophistication of its industrial base will determine its competitiveness. Mumbai, being at the forefront of this journey, relies heavily on experts who can navigate complexity and drive continuous improvement. Therefore, fostering education in Industrial Engineering and encouraging innovation in this field is not just an academic exercise; it is a strategic economic necessity for India’s future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Industrial Engineering in the Economic Landscape of India, Mumbai</dc:title>
  <dc:creator/>
  <cp:keywords/>
  <dcterms:created xsi:type="dcterms:W3CDTF">2026-07-29T11:01:41Z</dcterms:created>
  <dcterms:modified xsi:type="dcterms:W3CDTF">2026-07-29T11:01:41Z</dcterms:modified>
</cp:coreProperties>
</file>

<file path=docProps/custom.xml><?xml version="1.0" encoding="utf-8"?>
<Properties xmlns="http://schemas.openxmlformats.org/officeDocument/2006/custom-properties" xmlns:vt="http://schemas.openxmlformats.org/officeDocument/2006/docPropsVTypes"/>
</file>