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Revitalizing</w:t>
      </w:r>
      <w:r>
        <w:t xml:space="preserve"> </w:t>
      </w:r>
      <w:r>
        <w:t xml:space="preserve">Iraq</w:t>
      </w:r>
      <w:r>
        <w:t xml:space="preserve"> </w:t>
      </w:r>
      <w:r>
        <w:t xml:space="preserve">Baghdad</w:t>
      </w:r>
    </w:p>
    <w:bookmarkStart w:id="25" w:name="X91008fd1446ce29af66c8f0cd07ac8ce7d2dd74"/>
    <w:p>
      <w:pPr>
        <w:pStyle w:val="Heading1"/>
      </w:pPr>
      <w:r>
        <w:t xml:space="preserve">Bridging the Future of Industry in Iraq Baghdad Through Industrial Engineering</w:t>
      </w:r>
    </w:p>
    <w:p>
      <w:pPr>
        <w:pStyle w:val="FirstParagraph"/>
      </w:pPr>
      <w:r>
        <w:t xml:space="preserve">The modern economic landscape is defined by efficiency, sustainability, and innovation. For a developing nation seeking to rebuild and expand its industrial base, the profession of</w:t>
      </w:r>
      <w:r>
        <w:t xml:space="preserve"> </w:t>
      </w:r>
      <w:r>
        <w:rPr>
          <w:bCs/>
          <w:b/>
        </w:rPr>
        <w:t xml:space="preserve">Industrial Engineer</w:t>
      </w:r>
      <w:r>
        <w:t xml:space="preserve"> </w:t>
      </w:r>
      <w:r>
        <w:t xml:space="preserve">serves not merely as a technical role but as a strategic cornerstone for national development. In the context of</w:t>
      </w:r>
      <w:r>
        <w:t xml:space="preserve"> </w:t>
      </w:r>
      <w:r>
        <w:rPr>
          <w:bCs/>
          <w:b/>
        </w:rPr>
        <w:t xml:space="preserve">Iraq Baghdad</w:t>
      </w:r>
      <w:r>
        <w:t xml:space="preserve">, where ancient history meets modern reconstruction efforts, the application of industrial engineering principles offers a unique pathway to transform potential into tangible prosperity. This essay explores how the methodologies of an Industrial Engineer can address specific challenges in Iraq Baghdad, driving growth in manufacturing, infrastructure, and service sectors.</w:t>
      </w:r>
    </w:p>
    <w:p>
      <w:pPr>
        <w:pStyle w:val="BodyText"/>
      </w:pPr>
      <w:r>
        <w:t xml:space="preserve">To understand the impact on</w:t>
      </w:r>
      <w:r>
        <w:t xml:space="preserve"> </w:t>
      </w:r>
      <w:r>
        <w:rPr>
          <w:bCs/>
          <w:b/>
        </w:rPr>
        <w:t xml:space="preserve">Iraq Baghdad</w:t>
      </w:r>
      <w:r>
        <w:t xml:space="preserve">, one must first appreciate the current socio-economic climate. The capital city stands as a hub of population and commerce, yet it faces significant hurdles including energy deficits, logistical bottlenecks in supply chains, and a need for modernization in its public and private sectors. The traditional methods of management often rely on intuition or outdated practices that are insufficient for today’s competitive global market. This is where the core philosophy of an</w:t>
      </w:r>
      <w:r>
        <w:t xml:space="preserve"> </w:t>
      </w:r>
      <w:r>
        <w:rPr>
          <w:bCs/>
          <w:b/>
        </w:rPr>
        <w:t xml:space="preserve">Industrial Engineer</w:t>
      </w:r>
      <w:r>
        <w:t xml:space="preserve"> </w:t>
      </w:r>
      <w:r>
        <w:t xml:space="preserve">becomes critical. By focusing on the optimization of complex processes, systems, or organizations, this profession provides the analytical tools necessary to streamline operations and reduce waste—a concept vital for a resource-conscious economy.</w:t>
      </w:r>
    </w:p>
    <w:bookmarkStart w:id="20" w:name="X4e01191512931b55a9b4feeee744edc836789cc"/>
    <w:p>
      <w:pPr>
        <w:pStyle w:val="Heading2"/>
      </w:pPr>
      <w:r>
        <w:t xml:space="preserve">The Core Methodology: Optimization and Efficiency</w:t>
      </w:r>
    </w:p>
    <w:p>
      <w:pPr>
        <w:pStyle w:val="FirstParagraph"/>
      </w:pPr>
      <w:r>
        <w:t xml:space="preserve">An</w:t>
      </w:r>
      <w:r>
        <w:t xml:space="preserve"> </w:t>
      </w:r>
      <w:r>
        <w:rPr>
          <w:bCs/>
          <w:b/>
        </w:rPr>
        <w:t xml:space="preserve">Industrial Engineer</w:t>
      </w:r>
      <w:r>
        <w:t xml:space="preserve"> </w:t>
      </w:r>
      <w:r>
        <w:t xml:space="preserve">is trained to solve problems that affect productivity. In</w:t>
      </w:r>
      <w:r>
        <w:t xml:space="preserve"> </w:t>
      </w:r>
      <w:r>
        <w:rPr>
          <w:bCs/>
          <w:b/>
        </w:rPr>
        <w:t xml:space="preserve">Iraq Baghdad</w:t>
      </w:r>
      <w:r>
        <w:t xml:space="preserve">, this translates directly into addressing inefficiencies in local manufacturing plants and service providers. For instance, many small to medium enterprises in the city struggle with inventory management and production scheduling. An Industrial Engineer applies techniques such as Lean Manufacturing and Six Sigma to identify non-value-added activities. By removing these inefficiencies, businesses can lower their operational costs, making them more competitive both locally and internationally.</w:t>
      </w:r>
    </w:p>
    <w:p>
      <w:pPr>
        <w:pStyle w:val="BodyText"/>
      </w:pPr>
      <w:r>
        <w:t xml:space="preserve">Furthermore, the integration of Supply Chain Management is crucial for</w:t>
      </w:r>
      <w:r>
        <w:t xml:space="preserve"> </w:t>
      </w:r>
      <w:r>
        <w:rPr>
          <w:bCs/>
          <w:b/>
        </w:rPr>
        <w:t xml:space="preserve">Iraq Baghdad</w:t>
      </w:r>
      <w:r>
        <w:t xml:space="preserve">. Given its strategic location in the Middle East, the city has the potential to become a regional logistics hub. However, this requires robust systems for tracking goods from ports in Basra to distribution centers in Baghdad. Industrial Engineers design these networks, ensuring that materials move smoothly and cost-effectively. This optimization is not just about saving money; it is about ensuring reliability and speed, which are key factors in attracting foreign investment.</w:t>
      </w:r>
    </w:p>
    <w:bookmarkEnd w:id="20"/>
    <w:bookmarkStart w:id="21" w:name="X45661ee36924e43170b7e219ccc56abc8ee933b"/>
    <w:p>
      <w:pPr>
        <w:pStyle w:val="Heading2"/>
      </w:pPr>
      <w:r>
        <w:t xml:space="preserve">Sustainable Development and Energy Management</w:t>
      </w:r>
    </w:p>
    <w:p>
      <w:pPr>
        <w:pStyle w:val="FirstParagraph"/>
      </w:pPr>
      <w:r>
        <w:t xml:space="preserve">In recent years, the focus on sustainability has become paramount. For</w:t>
      </w:r>
      <w:r>
        <w:t xml:space="preserve"> </w:t>
      </w:r>
      <w:r>
        <w:rPr>
          <w:bCs/>
          <w:b/>
        </w:rPr>
        <w:t xml:space="preserve">Iraq Baghdad</w:t>
      </w:r>
      <w:r>
        <w:t xml:space="preserve">, energy security remains a pressing issue. The power grid often faces fluctuations that disrupt industrial output. An</w:t>
      </w:r>
      <w:r>
        <w:t xml:space="preserve"> </w:t>
      </w:r>
      <w:r>
        <w:rPr>
          <w:bCs/>
          <w:b/>
        </w:rPr>
        <w:t xml:space="preserve">Industrial Engineer</w:t>
      </w:r>
      <w:r>
        <w:t xml:space="preserve"> </w:t>
      </w:r>
      <w:r>
        <w:t xml:space="preserve">plays a pivotal role in designing energy-efficient systems and implementing renewable energy integration strategies within industrial frameworks. By analyzing consumption patterns and optimizing machinery usage, they can significantly reduce the carbon footprint of industries in the capital.</w:t>
      </w:r>
    </w:p>
    <w:p>
      <w:pPr>
        <w:pStyle w:val="BodyText"/>
      </w:pPr>
      <w:r>
        <w:rPr>
          <w:bCs/>
          <w:b/>
        </w:rPr>
        <w:t xml:space="preserve">The Green Transition:</w:t>
      </w:r>
      <w:r>
        <w:t xml:space="preserve"> </w:t>
      </w:r>
      <w:r>
        <w:t xml:space="preserve">As Iraq moves towards reducing its reliance on oil exports alone, diversifying into manufacturing and agriculture is essential. Industrial Engineers facilitate this transition by ensuring that new facilities are designed with energy efficiency and resource conservation in mind from the ground up.</w:t>
      </w:r>
    </w:p>
    <w:p>
      <w:pPr>
        <w:pStyle w:val="BodyText"/>
      </w:pPr>
      <w:r>
        <w:t xml:space="preserve">This approach aligns with broader national goals to create a diversified economy. By promoting sustainable practices,</w:t>
      </w:r>
      <w:r>
        <w:t xml:space="preserve"> </w:t>
      </w:r>
      <w:r>
        <w:rPr>
          <w:bCs/>
          <w:b/>
        </w:rPr>
        <w:t xml:space="preserve">Iraq Baghdad</w:t>
      </w:r>
      <w:r>
        <w:t xml:space="preserve"> </w:t>
      </w:r>
      <w:r>
        <w:t xml:space="preserve">can position itself as a leader in green technology adoption within the region, appealing to international partners who prioritize environmental responsibility.</w:t>
      </w:r>
    </w:p>
    <w:bookmarkEnd w:id="21"/>
    <w:bookmarkStart w:id="22" w:name="X097cc55a50d8c40565b4013db94088a1d5080fb"/>
    <w:p>
      <w:pPr>
        <w:pStyle w:val="Heading2"/>
      </w:pPr>
      <w:r>
        <w:t xml:space="preserve">The Human Element: Education and Workforce Development</w:t>
      </w:r>
    </w:p>
    <w:p>
      <w:pPr>
        <w:pStyle w:val="FirstParagraph"/>
      </w:pPr>
      <w:r>
        <w:t xml:space="preserve">Techology alone cannot drive change; it is the people who implement these systems. Therefore, the role of an</w:t>
      </w:r>
      <w:r>
        <w:t xml:space="preserve"> </w:t>
      </w:r>
      <w:r>
        <w:rPr>
          <w:bCs/>
          <w:b/>
        </w:rPr>
        <w:t xml:space="preserve">Industrial Engineer</w:t>
      </w:r>
      <w:r>
        <w:t xml:space="preserve"> </w:t>
      </w:r>
      <w:r>
        <w:t xml:space="preserve">extends beyond technical analysis to include workforce development and human factors engineering. In</w:t>
      </w:r>
      <w:r>
        <w:t xml:space="preserve"> </w:t>
      </w:r>
      <w:r>
        <w:rPr>
          <w:bCs/>
          <w:b/>
        </w:rPr>
        <w:t xml:space="preserve">Iraq Baghdad</w:t>
      </w:r>
      <w:r>
        <w:t xml:space="preserve">, there is a growing youth population eager for employment opportunities in modern industries. Industrial Engineers are trained to design jobs that maximize worker safety, satisfaction, and productivity.</w:t>
      </w:r>
    </w:p>
    <w:p>
      <w:pPr>
        <w:pStyle w:val="BodyText"/>
      </w:pPr>
      <w:r>
        <w:t xml:space="preserve">This involves creating training programs that equip the local workforce with skills in data analysis, project management, and advanced manufacturing techniques. By fostering a culture of continuous improvement (Kaizen), Industrial Engineers encourage employees at all levels to contribute ideas for process enhancement. This empowerment not only boosts productivity but also builds a sense of ownership and pride among workers in</w:t>
      </w:r>
      <w:r>
        <w:t xml:space="preserve"> </w:t>
      </w:r>
      <w:r>
        <w:rPr>
          <w:bCs/>
          <w:b/>
        </w:rPr>
        <w:t xml:space="preserve">Iraq Baghdad</w:t>
      </w:r>
      <w:r>
        <w:t xml:space="preserve">. It transforms the workforce from passive laborers into active participants in the nation’s economic evolution.</w:t>
      </w:r>
    </w:p>
    <w:bookmarkEnd w:id="22"/>
    <w:bookmarkStart w:id="23" w:name="infrastructure-and-urban-planning"/>
    <w:p>
      <w:pPr>
        <w:pStyle w:val="Heading2"/>
      </w:pPr>
      <w:r>
        <w:t xml:space="preserve">Infrastructure and Urban Planning</w:t>
      </w:r>
    </w:p>
    <w:p>
      <w:pPr>
        <w:pStyle w:val="FirstParagraph"/>
      </w:pPr>
      <w:r>
        <w:t xml:space="preserve">The scope of industrial engineering extends beyond factories to urban infrastructure.</w:t>
      </w:r>
      <w:r>
        <w:t xml:space="preserve"> </w:t>
      </w:r>
      <w:r>
        <w:rPr>
          <w:bCs/>
          <w:b/>
        </w:rPr>
        <w:t xml:space="preserve">Iraq Baghdad</w:t>
      </w:r>
      <w:r>
        <w:t xml:space="preserve">, like many rapidly growing megacities, faces challenges related to traffic congestion, waste management, and public service delivery. Industrial Engineers apply systems thinking to these large-scale problems. For example, they can analyze traffic flow data to optimize signal timing or design efficient waste collection routes that reduce fuel consumption and time.</w:t>
      </w:r>
    </w:p>
    <w:p>
      <w:pPr>
        <w:pStyle w:val="BodyText"/>
      </w:pPr>
      <w:r>
        <w:t xml:space="preserve">In healthcare settings within the city, Industrial Engineers can streamline patient flow in hospitals, reducing wait times and improving the quality of care. By applying engineering principles to service sectors such as banking, telecommunications, and transportation, they ensure that these essential services operate at peak efficiency. This holistic approach ensures that the benefits of industrial progress are felt across all layers of society in</w:t>
      </w:r>
      <w:r>
        <w:t xml:space="preserve"> </w:t>
      </w:r>
      <w:r>
        <w:rPr>
          <w:bCs/>
          <w:b/>
        </w:rPr>
        <w:t xml:space="preserve">Iraq Baghdad</w:t>
      </w:r>
      <w:r>
        <w:t xml:space="preserve">.</w:t>
      </w:r>
    </w:p>
    <w:bookmarkEnd w:id="23"/>
    <w:bookmarkStart w:id="24" w:name="conclusion-a-blueprint-for-prosperity"/>
    <w:p>
      <w:pPr>
        <w:pStyle w:val="Heading2"/>
      </w:pPr>
      <w:r>
        <w:t xml:space="preserve">Conclusion: A Blueprint for Prosperity</w:t>
      </w:r>
    </w:p>
    <w:p>
      <w:pPr>
        <w:pStyle w:val="FirstParagraph"/>
      </w:pPr>
      <w:r>
        <w:t xml:space="preserve">The revival and expansion of industry in</w:t>
      </w:r>
      <w:r>
        <w:t xml:space="preserve"> </w:t>
      </w:r>
      <w:r>
        <w:rPr>
          <w:bCs/>
          <w:b/>
        </w:rPr>
        <w:t xml:space="preserve">Iraq Baghdad</w:t>
      </w:r>
      <w:r>
        <w:t xml:space="preserve"> </w:t>
      </w:r>
      <w:r>
        <w:t xml:space="preserve">require more than just capital investment; they require smart, efficient, and sustainable systems. The profession of the</w:t>
      </w:r>
      <w:r>
        <w:t xml:space="preserve"> </w:t>
      </w:r>
      <w:r>
        <w:rPr>
          <w:bCs/>
          <w:b/>
        </w:rPr>
        <w:t xml:space="preserve">Industrial Engineer</w:t>
      </w:r>
      <w:r>
        <w:t xml:space="preserve"> </w:t>
      </w:r>
      <w:r>
        <w:t xml:space="preserve">provides exactly these tools. By optimizing processes, managing resources effectively, enhancing workforce capabilities, and integrating sustainable practices, Industrial Engineers can bridge the gap between Iraq's rich heritage and its future potential.</w:t>
      </w:r>
    </w:p>
    <w:p>
      <w:pPr>
        <w:pStyle w:val="BodyText"/>
      </w:pPr>
      <w:r>
        <w:t xml:space="preserve">For policymakers in Baghdad to achieve long-term economic stability and growth, integrating industrial engineering principles into national development strategies is not optional—it is imperative. By embracing this discipline,</w:t>
      </w:r>
      <w:r>
        <w:t xml:space="preserve"> </w:t>
      </w:r>
      <w:r>
        <w:rPr>
          <w:bCs/>
          <w:b/>
        </w:rPr>
        <w:t xml:space="preserve">Iraq Baghdad</w:t>
      </w:r>
      <w:r>
        <w:t xml:space="preserve"> </w:t>
      </w:r>
      <w:r>
        <w:t xml:space="preserve">can build a resilient economy that thrives in the global arena, ensuring a prosperous future for its citizens. The journey toward modernization begins with efficiency, and it is the Industrial Engineer who holds the key to unlocking this potential.</w:t>
      </w:r>
    </w:p>
    <w:p>
      <w:pPr>
        <w:pStyle w:val="BodyText"/>
      </w:pPr>
      <w:r>
        <w:t xml:space="preserve">© 2023 Economic Development Essay Series - Iraq Baghdad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Revitalizing Iraq Baghdad</dc:title>
  <dc:creator/>
  <dc:language>en</dc:language>
  <cp:keywords/>
  <dcterms:created xsi:type="dcterms:W3CDTF">2026-07-29T07:41:59Z</dcterms:created>
  <dcterms:modified xsi:type="dcterms:W3CDTF">2026-07-29T07:41:59Z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