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9" w:name="Xc0bab14172752d0c6fbc8a01861598732938fe9"/>
    <w:p>
      <w:pPr>
        <w:pStyle w:val="Heading1"/>
      </w:pPr>
      <w:r>
        <w:t xml:space="preserve">The Strategic Imperative of the Industrial Engineer in Mexico City</w:t>
      </w:r>
    </w:p>
    <w:p>
      <w:pPr>
        <w:pStyle w:val="FirstParagraph"/>
      </w:pPr>
      <w:r>
        <w:t xml:space="preserve">In the sprawling, dynamic metropolis that is Mexico City, also known as Ciudad de México (CDMX), economic complexity and logistical challenges are ever-present. As one of the most populous urban areas in the world, it serves as a critical hub for commerce, manufacturing, services, and technology within Latin America. In this high-pressure environment, the role of the</w:t>
      </w:r>
      <w:r>
        <w:t xml:space="preserve"> </w:t>
      </w:r>
      <w:r>
        <w:rPr>
          <w:bCs/>
          <w:b/>
        </w:rPr>
        <w:t xml:space="preserve">Industrial Engineer</w:t>
      </w:r>
      <w:r>
        <w:t xml:space="preserve"> </w:t>
      </w:r>
      <w:r>
        <w:t xml:space="preserve">transcends traditional definitions of process optimization. The</w:t>
      </w:r>
      <w:r>
        <w:t xml:space="preserve"> </w:t>
      </w:r>
      <w:r>
        <w:rPr>
          <w:bCs/>
          <w:b/>
        </w:rPr>
        <w:t xml:space="preserve">Industrial Engineer</w:t>
      </w:r>
      <w:r>
        <w:t xml:space="preserve"> </w:t>
      </w:r>
      <w:r>
        <w:t xml:space="preserve">has emerged as a pivotal strategic partner in navigating the unique socio-economic landscape of</w:t>
      </w:r>
      <w:r>
        <w:t xml:space="preserve"> </w:t>
      </w:r>
      <w:r>
        <w:rPr>
          <w:bCs/>
          <w:b/>
        </w:rPr>
        <w:t xml:space="preserve">Mexico City</w:t>
      </w:r>
      <w:r>
        <w:t xml:space="preserve">, driving efficiency, sustainability, and innovation across diverse sectors.</w:t>
      </w:r>
    </w:p>
    <w:bookmarkStart w:id="20" w:name="the-contextual-landscape-of-mexico-city"/>
    <w:p>
      <w:pPr>
        <w:pStyle w:val="Heading2"/>
      </w:pPr>
      <w:r>
        <w:t xml:space="preserve">The Contextual Landscape of Mexico City</w:t>
      </w:r>
    </w:p>
    <w:p>
      <w:pPr>
        <w:pStyle w:val="FirstParagraph"/>
      </w:pPr>
      <w:r>
        <w:t xml:space="preserve">To understand the necessity of industrial engineering in this specific locale, one must first appreciate the context.</w:t>
      </w:r>
      <w:r>
        <w:t xml:space="preserve"> </w:t>
      </w:r>
      <w:r>
        <w:rPr>
          <w:bCs/>
          <w:b/>
        </w:rPr>
        <w:t xml:space="preserve">Mexico City</w:t>
      </w:r>
      <w:r>
        <w:t xml:space="preserve"> </w:t>
      </w:r>
      <w:r>
        <w:t xml:space="preserve">is characterized by extreme traffic congestion, a vast informal economy, stringent environmental regulations regarding air quality and noise pollution, and a rapidly evolving digital infrastructure. For businesses operating here—whether they are multinational corporations with regional headquarters or local manufacturing giants—the margin for error is slim. The cost of inefficiency in</w:t>
      </w:r>
      <w:r>
        <w:t xml:space="preserve"> </w:t>
      </w:r>
      <w:r>
        <w:rPr>
          <w:bCs/>
          <w:b/>
        </w:rPr>
        <w:t xml:space="preserve">Mexico City</w:t>
      </w:r>
      <w:r>
        <w:t xml:space="preserve"> </w:t>
      </w:r>
      <w:r>
        <w:t xml:space="preserve">is not just measured in lost time but in tangible financial losses, environmental penalties, and competitive disadvantage.</w:t>
      </w:r>
    </w:p>
    <w:p>
      <w:pPr>
        <w:pStyle w:val="BodyText"/>
      </w:pPr>
      <w:r>
        <w:t xml:space="preserve">The city’s geographical constraints also play a significant role. Located high in the Valley of Mexico with limited space for expansion, urban planning and logistics must be precise. This scarcity of space makes land-use efficiency paramount. Consequently, the demand for professionals who can maximize output within confined physical and operational footprints has never been higher.</w:t>
      </w:r>
    </w:p>
    <w:bookmarkEnd w:id="20"/>
    <w:bookmarkStart w:id="21" w:name="defining-the-modern-industrial-engineer"/>
    <w:p>
      <w:pPr>
        <w:pStyle w:val="Heading2"/>
      </w:pPr>
      <w:r>
        <w:t xml:space="preserve">Defining the Modern Industrial Engineer</w:t>
      </w:r>
    </w:p>
    <w:p>
      <w:pPr>
        <w:pStyle w:val="FirstParagraph"/>
      </w:pPr>
      <w:r>
        <w:t xml:space="preserve">The modern</w:t>
      </w:r>
      <w:r>
        <w:t xml:space="preserve"> </w:t>
      </w:r>
      <w:r>
        <w:rPr>
          <w:bCs/>
          <w:b/>
        </w:rPr>
        <w:t xml:space="preserve">Industrial Engineer</w:t>
      </w:r>
      <w:r>
        <w:t xml:space="preserve"> </w:t>
      </w:r>
      <w:r>
        <w:t xml:space="preserve">is no longer solely focused on factory floor efficiency. While manufacturing remains a cornerstone of Mexico’s economy, the discipline has expanded into service operations, healthcare logistics, supply chain management, and data analytics. An</w:t>
      </w:r>
      <w:r>
        <w:t xml:space="preserve"> </w:t>
      </w:r>
      <w:r>
        <w:rPr>
          <w:bCs/>
          <w:b/>
        </w:rPr>
        <w:t xml:space="preserve">Industrial Engineer</w:t>
      </w:r>
      <w:r>
        <w:t xml:space="preserve"> </w:t>
      </w:r>
      <w:r>
        <w:t xml:space="preserve">is trained to analyze complex systems composed of people, machines, materials, information, and energy to design improved processes and systems. They are problem-solvers who use mathematical models and statistical analysis to reduce waste—whether it be time, money, materials, or motion.</w:t>
      </w:r>
    </w:p>
    <w:p>
      <w:pPr>
        <w:pStyle w:val="BodyText"/>
      </w:pPr>
      <w:r>
        <w:t xml:space="preserve">In the context of</w:t>
      </w:r>
      <w:r>
        <w:t xml:space="preserve"> </w:t>
      </w:r>
      <w:r>
        <w:rPr>
          <w:bCs/>
          <w:b/>
        </w:rPr>
        <w:t xml:space="preserve">Mexico City</w:t>
      </w:r>
      <w:r>
        <w:t xml:space="preserve">, these skills are applied with a heightened sense of urgency. The</w:t>
      </w:r>
      <w:r>
        <w:t xml:space="preserve"> </w:t>
      </w:r>
      <w:r>
        <w:rPr>
          <w:bCs/>
          <w:b/>
        </w:rPr>
        <w:t xml:space="preserve">Industrial Engineer</w:t>
      </w:r>
      <w:r>
        <w:t xml:space="preserve"> </w:t>
      </w:r>
      <w:r>
        <w:t xml:space="preserve">acts as a bridge between strategic corporate goals and operational reality. They translate high-level business objectives into actionable, efficient workflows that can withstand the volatility often associated with large urban centers.</w:t>
      </w:r>
    </w:p>
    <w:bookmarkEnd w:id="21"/>
    <w:bookmarkStart w:id="25" w:name="X0d4330411bc7a918205d55ce237f83697c4b8fb"/>
    <w:p>
      <w:pPr>
        <w:pStyle w:val="Heading2"/>
      </w:pPr>
      <w:r>
        <w:t xml:space="preserve">Sector-Specific Applications in Mexico City</w:t>
      </w:r>
    </w:p>
    <w:bookmarkStart w:id="22" w:name="manufacturing-and-nearshoring"/>
    <w:p>
      <w:pPr>
        <w:pStyle w:val="Heading3"/>
      </w:pPr>
      <w:r>
        <w:t xml:space="preserve">Manufacturing and Nearshoring</w:t>
      </w:r>
    </w:p>
    <w:p>
      <w:pPr>
        <w:pStyle w:val="FirstParagraph"/>
      </w:pPr>
      <w:r>
        <w:t xml:space="preserve">Mexico is currently experiencing a boom in "nearshoring," where companies relocate production from Asia to North America to be closer to the US market. While much of this manufacturing occurs in northern states, the corporate oversight, R&amp;D centers, and final assembly for high-value goods are frequently located in or around</w:t>
      </w:r>
      <w:r>
        <w:t xml:space="preserve"> </w:t>
      </w:r>
      <w:r>
        <w:rPr>
          <w:bCs/>
          <w:b/>
        </w:rPr>
        <w:t xml:space="preserve">Mexico City</w:t>
      </w:r>
      <w:r>
        <w:t xml:space="preserve">. Here, the</w:t>
      </w:r>
      <w:r>
        <w:t xml:space="preserve"> </w:t>
      </w:r>
      <w:r>
        <w:rPr>
          <w:bCs/>
          <w:b/>
        </w:rPr>
        <w:t xml:space="preserve">Industrial Engineer</w:t>
      </w:r>
      <w:r>
        <w:t xml:space="preserve"> </w:t>
      </w:r>
      <w:r>
        <w:t xml:space="preserve">is crucial. They optimize supply chain networks that connect factories to distribution centers within the metropolitan area. By implementing Lean Manufacturing principles and Six Sigma methodologies, they ensure that production lines operate with minimal downtime, a critical factor when meeting just-in-time delivery requirements for global clients.</w:t>
      </w:r>
    </w:p>
    <w:bookmarkEnd w:id="22"/>
    <w:bookmarkStart w:id="23" w:name="logistics-and-urban-mobility"/>
    <w:p>
      <w:pPr>
        <w:pStyle w:val="Heading3"/>
      </w:pPr>
      <w:r>
        <w:t xml:space="preserve">Logistics and Urban Mobility</w:t>
      </w:r>
    </w:p>
    <w:p>
      <w:pPr>
        <w:pStyle w:val="FirstParagraph"/>
      </w:pPr>
      <w:r>
        <w:t xml:space="preserve">Perhaps the most visible challenge in</w:t>
      </w:r>
      <w:r>
        <w:t xml:space="preserve"> </w:t>
      </w:r>
      <w:r>
        <w:rPr>
          <w:bCs/>
          <w:b/>
        </w:rPr>
        <w:t xml:space="preserve">Mexico City</w:t>
      </w:r>
      <w:r>
        <w:t xml:space="preserve"> </w:t>
      </w:r>
      <w:r>
        <w:t xml:space="preserve">is transportation. The average commuter spends hours in traffic daily, impacting productivity and quality of life. Logistics companies operating within the city face immense hurdles regarding delivery times and route planning.</w:t>
      </w:r>
      <w:r>
        <w:t xml:space="preserve"> </w:t>
      </w:r>
      <w:r>
        <w:rPr>
          <w:bCs/>
          <w:b/>
        </w:rPr>
        <w:t xml:space="preserve">Industrial Engineers</w:t>
      </w:r>
      <w:r>
        <w:t xml:space="preserve"> </w:t>
      </w:r>
      <w:r>
        <w:t xml:space="preserve">are at the forefront of solving these problems through advanced routing algorithms, warehouse layout optimization, and fleet management systems. They design distribution hubs that minimize last-mile delivery delays, often utilizing micro-fulfillment centers located in dense urban areas to bypass major arterial traffic.</w:t>
      </w:r>
    </w:p>
    <w:bookmarkEnd w:id="23"/>
    <w:bookmarkStart w:id="24" w:name="the-service-sector-and-healthcare"/>
    <w:p>
      <w:pPr>
        <w:pStyle w:val="Heading3"/>
      </w:pPr>
      <w:r>
        <w:t xml:space="preserve">The Service Sector and Healthcare</w:t>
      </w:r>
    </w:p>
    <w:p>
      <w:pPr>
        <w:pStyle w:val="FirstParagraph"/>
      </w:pPr>
      <w:r>
        <w:t xml:space="preserve">The service industry in</w:t>
      </w:r>
      <w:r>
        <w:t xml:space="preserve"> </w:t>
      </w:r>
      <w:r>
        <w:rPr>
          <w:bCs/>
          <w:b/>
        </w:rPr>
        <w:t xml:space="preserve">Mexico City</w:t>
      </w:r>
      <w:r>
        <w:t xml:space="preserve">, including banking, telecommunications, and healthcare, is highly competitive. In the healthcare sector specifically, hospitals struggle with patient flow, resource allocation, and emergency response times. Industrial engineers apply queuing theory and simulation modeling to reduce waiting times for patients while ensuring that medical staff are utilized effectively. By streamlining administrative processes and optimizing bed turnover rates in major hospital networks across the capital,</w:t>
      </w:r>
      <w:r>
        <w:t xml:space="preserve"> </w:t>
      </w:r>
      <w:r>
        <w:rPr>
          <w:bCs/>
          <w:b/>
        </w:rPr>
        <w:t xml:space="preserve">Industrial Engineers</w:t>
      </w:r>
      <w:r>
        <w:t xml:space="preserve"> </w:t>
      </w:r>
      <w:r>
        <w:t xml:space="preserve">directly contribute to better public health outcomes.</w:t>
      </w:r>
    </w:p>
    <w:bookmarkEnd w:id="24"/>
    <w:bookmarkEnd w:id="25"/>
    <w:bookmarkStart w:id="26" w:name="X456c0ab45570f8b4f027fd969a80903e0c5a2fb"/>
    <w:p>
      <w:pPr>
        <w:pStyle w:val="Heading2"/>
      </w:pPr>
      <w:r>
        <w:t xml:space="preserve">Sustainability and Corporate Social Responsibility</w:t>
      </w:r>
    </w:p>
    <w:p>
      <w:pPr>
        <w:pStyle w:val="FirstParagraph"/>
      </w:pPr>
      <w:r>
        <w:rPr>
          <w:bCs/>
          <w:b/>
        </w:rPr>
        <w:t xml:space="preserve">Mexico City</w:t>
      </w:r>
      <w:r>
        <w:t xml:space="preserve">'s environmental challenges, particularly air pollution, have led to strict regulations on emissions. The city implements programs like "Hoy No Circula," which restricts vehicle operation based on license plate numbers and emission standards. Furthermore, corporate social responsibility (CSR) is increasingly important to consumers in</w:t>
      </w:r>
      <w:r>
        <w:t xml:space="preserve"> </w:t>
      </w:r>
      <w:r>
        <w:rPr>
          <w:bCs/>
          <w:b/>
        </w:rPr>
        <w:t xml:space="preserve">Mexico City</w:t>
      </w:r>
      <w:r>
        <w:t xml:space="preserve">.</w:t>
      </w:r>
      <w:r>
        <w:t xml:space="preserve"> </w:t>
      </w:r>
      <w:r>
        <w:rPr>
          <w:bCs/>
          <w:b/>
        </w:rPr>
        <w:t xml:space="preserve">Industrial Engineers</w:t>
      </w:r>
      <w:r>
        <w:t xml:space="preserve"> </w:t>
      </w:r>
      <w:r>
        <w:t xml:space="preserve">play a vital role in designing sustainable operations. They conduct energy audits to reduce carbon footprints, design waste reduction systems for circular economy initiatives, and help companies transition to greener supply chains. By integrating sustainability into the core engineering processes, they help businesses comply with regulations while enhancing their brand reputation.</w:t>
      </w:r>
    </w:p>
    <w:bookmarkEnd w:id="26"/>
    <w:bookmarkStart w:id="27" w:name="the-future-outlook"/>
    <w:p>
      <w:pPr>
        <w:pStyle w:val="Heading2"/>
      </w:pPr>
      <w:r>
        <w:t xml:space="preserve">The Future Outlook</w:t>
      </w:r>
    </w:p>
    <w:p>
      <w:pPr>
        <w:pStyle w:val="FirstParagraph"/>
      </w:pPr>
      <w:r>
        <w:t xml:space="preserve">Looking ahead, the integration of Industry 4.0 technologies—such as the Internet of Things (IoT), Artificial Intelligence (AI), and Big Data analytics—is reshaping the role of the</w:t>
      </w:r>
      <w:r>
        <w:t xml:space="preserve"> </w:t>
      </w:r>
      <w:r>
        <w:rPr>
          <w:bCs/>
          <w:b/>
        </w:rPr>
        <w:t xml:space="preserve">Industrial Engineer</w:t>
      </w:r>
      <w:r>
        <w:t xml:space="preserve">. In</w:t>
      </w:r>
      <w:r>
        <w:t xml:space="preserve"> </w:t>
      </w:r>
      <w:r>
        <w:rPr>
          <w:bCs/>
          <w:b/>
        </w:rPr>
        <w:t xml:space="preserve">Mexico City</w:t>
      </w:r>
      <w:r>
        <w:t xml:space="preserve">, this digital transformation is accelerating. Smart factories and intelligent buildings require engineers who can interpret real-time data to make predictive adjustments. The future</w:t>
      </w:r>
      <w:r>
        <w:t xml:space="preserve"> </w:t>
      </w:r>
      <w:r>
        <w:rPr>
          <w:bCs/>
          <w:b/>
        </w:rPr>
        <w:t xml:space="preserve">Industrial Engineer</w:t>
      </w:r>
      <w:r>
        <w:t xml:space="preserve"> </w:t>
      </w:r>
      <w:r>
        <w:t xml:space="preserve">will likely spend more time collaborating with data scientists and software developers, requiring a hybrid skill set that combines traditional engineering principles with advanced computational tools.</w:t>
      </w:r>
    </w:p>
    <w:bookmarkEnd w:id="27"/>
    <w:bookmarkStart w:id="28" w:name="conclusion"/>
    <w:p>
      <w:pPr>
        <w:pStyle w:val="Heading2"/>
      </w:pPr>
      <w:r>
        <w:t xml:space="preserve">Conclusion</w:t>
      </w:r>
    </w:p>
    <w:p>
      <w:pPr>
        <w:pStyle w:val="FirstParagraph"/>
      </w:pPr>
      <w:r>
        <w:t xml:space="preserve">In conclusion, the significance of the</w:t>
      </w:r>
      <w:r>
        <w:t xml:space="preserve"> </w:t>
      </w:r>
      <w:r>
        <w:rPr>
          <w:bCs/>
          <w:b/>
        </w:rPr>
        <w:t xml:space="preserve">Industrial Engineer</w:t>
      </w:r>
      <w:r>
        <w:t xml:space="preserve"> </w:t>
      </w:r>
      <w:r>
        <w:t xml:space="preserve">in</w:t>
      </w:r>
      <w:r>
        <w:t xml:space="preserve"> </w:t>
      </w:r>
      <w:r>
        <w:rPr>
          <w:bCs/>
          <w:b/>
        </w:rPr>
        <w:t xml:space="preserve">Mexico City</w:t>
      </w:r>
      <w:r>
        <w:t xml:space="preserve"> </w:t>
      </w:r>
      <w:r>
        <w:t xml:space="preserve">cannot be overstated. They are essential catalysts for efficiency, innovation, and sustainability in one of the world’s most complex urban environments. Whether optimizing a manufacturing line in a industrial park on the city's periphery or redesigning patient flow systems in downtown hospitals, these professionals ensure that resources are used wisely and services are delivered effectively. As</w:t>
      </w:r>
      <w:r>
        <w:t xml:space="preserve"> </w:t>
      </w:r>
      <w:r>
        <w:rPr>
          <w:bCs/>
          <w:b/>
        </w:rPr>
        <w:t xml:space="preserve">Mexico City</w:t>
      </w:r>
      <w:r>
        <w:t xml:space="preserve"> </w:t>
      </w:r>
      <w:r>
        <w:t xml:space="preserve">continues to grow and evolve, the demand for skilled</w:t>
      </w:r>
      <w:r>
        <w:t xml:space="preserve"> </w:t>
      </w:r>
      <w:r>
        <w:rPr>
          <w:bCs/>
          <w:b/>
        </w:rPr>
        <w:t xml:space="preserve">Industrial Engineers</w:t>
      </w:r>
      <w:r>
        <w:t xml:space="preserve"> </w:t>
      </w:r>
      <w:r>
        <w:t xml:space="preserve">who can navigate its unique challenges will only increase. They represent a critical investment in the city’s future prosperity, ensuring that growth is not just expansive but also efficient, sustainable, and resilient.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Mexico City</dc:title>
  <dc:creator/>
  <dc:language>en</dc:language>
  <cp:keywords/>
  <dcterms:created xsi:type="dcterms:W3CDTF">2026-07-29T07:02:12Z</dcterms:created>
  <dcterms:modified xsi:type="dcterms:W3CDTF">2026-07-29T07:02:12Z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