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Peru</w:t>
      </w:r>
      <w:r>
        <w:t xml:space="preserve"> </w:t>
      </w:r>
      <w:r>
        <w:t xml:space="preserve">Lima</w:t>
      </w:r>
    </w:p>
    <w:bookmarkStart w:id="20" w:name="Xbca45f0de423856aef31617e66d9f6e45a8ac3a"/>
    <w:p>
      <w:pPr>
        <w:pStyle w:val="Heading1"/>
      </w:pPr>
      <w:r>
        <w:t xml:space="preserve">The Strategic Role of the Industrial Engineer in Peru Lima</w:t>
      </w:r>
    </w:p>
    <w:p>
      <w:pPr>
        <w:pStyle w:val="FirstParagraph"/>
      </w:pPr>
      <w:r>
        <w:t xml:space="preserve">In the complex and rapidly evolving economic landscape of the twenty-first century, efficiency, sustainability, and innovation have become the primary drivers of global competitiveness. Within this framework,</w:t>
      </w:r>
      <w:r>
        <w:t xml:space="preserve"> </w:t>
      </w:r>
      <w:r>
        <w:rPr>
          <w:bCs/>
          <w:b/>
        </w:rPr>
        <w:t xml:space="preserve">Industrial Engineer</w:t>
      </w:r>
      <w:r>
        <w:t xml:space="preserve">s stand out as pivotal architects of productivity. Nowhere is this role more critical than in Peru Lima, a bustling metropolis that serves as the commercial and financial heart of Peru Lima. As Peru Lima navigates the challenges of urbanization, infrastructure development, and economic diversification, the expertise provided by Industrial Engineers is indispensable for transforming potential into tangible growth.</w:t>
      </w:r>
    </w:p>
    <w:p>
      <w:pPr>
        <w:pStyle w:val="BodyText"/>
      </w:pPr>
      <w:r>
        <w:t xml:space="preserve">To understand the significance of this profession in this specific geographic context, one must first recognize that an</w:t>
      </w:r>
      <w:r>
        <w:t xml:space="preserve"> </w:t>
      </w:r>
      <w:r>
        <w:rPr>
          <w:bCs/>
          <w:b/>
        </w:rPr>
        <w:t xml:space="preserve">Industrial Engineer</w:t>
      </w:r>
      <w:r>
        <w:t xml:space="preserve"> </w:t>
      </w:r>
      <w:r>
        <w:t xml:space="preserve">is not merely a technician focused on factory floors. Instead, they are holistic problem-solvers who optimize complex processes, systems, or organizations by integrating people, money, knowledge, information, equipment and energy. In the context of Peru Lima’s diverse economic sectors—ranging from mining and manufacturing to logistics and services—the</w:t>
      </w:r>
      <w:r>
        <w:t xml:space="preserve"> </w:t>
      </w:r>
      <w:r>
        <w:rPr>
          <w:bCs/>
          <w:b/>
        </w:rPr>
        <w:t xml:space="preserve">Industrial Engineer</w:t>
      </w:r>
      <w:r>
        <w:t xml:space="preserve"> </w:t>
      </w:r>
      <w:r>
        <w:t xml:space="preserve">acts as a bridge between technical feasibility and economic viability. They are tasked with reducing waste in time, money, materials, energy or commodities while simultaneously improving quality.</w:t>
      </w:r>
    </w:p>
    <w:p>
      <w:pPr>
        <w:pStyle w:val="BodyText"/>
      </w:pPr>
      <w:r>
        <w:t xml:space="preserve">The city of Peru Lima presents a unique case study for the application of industrial engineering principles. As one of the largest cities in South America, Peru Lima faces significant logistical challenges related to traffic congestion, supply chain management and urban planning. The role of the</w:t>
      </w:r>
      <w:r>
        <w:t xml:space="preserve"> </w:t>
      </w:r>
      <w:r>
        <w:rPr>
          <w:bCs/>
          <w:b/>
        </w:rPr>
        <w:t xml:space="preserve">Industrial Engineer</w:t>
      </w:r>
      <w:r>
        <w:t xml:space="preserve"> </w:t>
      </w:r>
      <w:r>
        <w:t xml:space="preserve">is particularly vital in addressing these infrastructural bottlenecks. By applying lean manufacturing concepts and Six Sigma methodologies to logistics companies based in Peru Lima, engineers can streamline delivery routes, optimize warehouse inventory levels, and reduce operational costs. This optimization is not just beneficial for private corporations; it has a direct impact on the quality of life for millions of residents who rely on efficient transportation and supply networks.</w:t>
      </w:r>
    </w:p>
    <w:p>
      <w:pPr>
        <w:pStyle w:val="BodyText"/>
      </w:pPr>
      <w:r>
        <w:t xml:space="preserve">Furthermore, the economic profile of Peru Lima is heavily influenced by its relationship with global markets. As a hub for exports, particularly in agriculture and textiles, Peru Lima requires robust quality control systems. Here, the</w:t>
      </w:r>
      <w:r>
        <w:t xml:space="preserve"> </w:t>
      </w:r>
      <w:r>
        <w:rPr>
          <w:bCs/>
          <w:b/>
        </w:rPr>
        <w:t xml:space="preserve">Industrial Engineer</w:t>
      </w:r>
      <w:r>
        <w:t xml:space="preserve"> </w:t>
      </w:r>
      <w:r>
        <w:t xml:space="preserve">plays a crucial role in ensuring that products meet international standards. By implementing total quality management (TQM) strategies, these professionals help local businesses compete on the global stage. This is especially relevant for small and medium-sized enterprises (SMEs) in Peru Lima, which form the backbone of the local economy. Through process improvement and strategic planning,</w:t>
      </w:r>
      <w:r>
        <w:t xml:space="preserve"> </w:t>
      </w:r>
      <w:r>
        <w:rPr>
          <w:bCs/>
          <w:b/>
        </w:rPr>
        <w:t xml:space="preserve">Industrial Engineers</w:t>
      </w:r>
      <w:r>
        <w:t xml:space="preserve"> </w:t>
      </w:r>
      <w:r>
        <w:t xml:space="preserve">empower SMEs to scale their operations, adopt new technologies and integrate into broader value chains.</w:t>
      </w:r>
    </w:p>
    <w:p>
      <w:pPr>
        <w:pStyle w:val="BodyText"/>
      </w:pPr>
      <w:r>
        <w:t xml:space="preserve">Sustainability is another critical dimension where the</w:t>
      </w:r>
      <w:r>
        <w:t xml:space="preserve"> </w:t>
      </w:r>
      <w:r>
        <w:rPr>
          <w:bCs/>
          <w:b/>
        </w:rPr>
        <w:t xml:space="preserve">Industrial Engineer</w:t>
      </w:r>
      <w:r>
        <w:rPr>
          <w:iCs/>
          <w:i/>
        </w:rPr>
        <w:t xml:space="preserve">s impact is profound in Peru Lima.</w:t>
      </w:r>
      <w:r>
        <w:t xml:space="preserve"> </w:t>
      </w:r>
      <w:r>
        <w:t xml:space="preserve">As climate change poses increasing risks to coastal cities like Peru Lima, there is a growing imperative to adopt green engineering practices. Industrial engineers are at the forefront of designing sustainable processes that minimize environmental footprints. In Peru Lima, this involves developing waste management systems, optimizing energy consumption in commercial buildings and promoting circular economy principles within industrial parks. By doing so, they contribute not only to corporate social responsibility goals but also to the broader public interest in preserving the delicate ecological balance of Peru Lima’s coastal region.</w:t>
      </w:r>
    </w:p>
    <w:p>
      <w:pPr>
        <w:pStyle w:val="BodyText"/>
      </w:pPr>
      <w:r>
        <w:t xml:space="preserve">The educational and professional landscape in Peru Lima is also evolving to meet these demands. Universities across Peru Lima are increasingly emphasizing practical, case-based learning for their</w:t>
      </w:r>
      <w:r>
        <w:t xml:space="preserve"> </w:t>
      </w:r>
      <w:r>
        <w:rPr>
          <w:bCs/>
          <w:b/>
        </w:rPr>
        <w:t xml:space="preserve">Industrial Engineer</w:t>
      </w:r>
      <w:r>
        <w:t xml:space="preserve"> </w:t>
      </w:r>
      <w:r>
        <w:t xml:space="preserve">programs, often collaborating with local industries to solve real-world problems. This synergy between academia and industry ensures that graduates are well-prepared to tackle the specific challenges faced by Peru Lima’s market. Moreover, professional associations in Peru Lima play a vital role in continuing education and ethical standards, ensuring that the</w:t>
      </w:r>
      <w:r>
        <w:t xml:space="preserve"> </w:t>
      </w:r>
      <w:r>
        <w:rPr>
          <w:bCs/>
          <w:b/>
        </w:rPr>
        <w:t xml:space="preserve">Industrial Engineer</w:t>
      </w:r>
      <w:r>
        <w:t xml:space="preserve"> </w:t>
      </w:r>
      <w:r>
        <w:t xml:space="preserve">profession maintains its integrity and relevance.</w:t>
      </w:r>
    </w:p>
    <w:p>
      <w:pPr>
        <w:pStyle w:val="BodyText"/>
      </w:pPr>
      <w:r>
        <w:t xml:space="preserve">In conclusion, the</w:t>
      </w:r>
      <w:r>
        <w:t xml:space="preserve"> </w:t>
      </w:r>
      <w:r>
        <w:rPr>
          <w:bCs/>
          <w:b/>
        </w:rPr>
        <w:t xml:space="preserve">Industrial Engineer</w:t>
      </w:r>
      <w:r>
        <w:t xml:space="preserve"> </w:t>
      </w:r>
      <w:r>
        <w:t xml:space="preserve">is a cornerstone of modern development in Peru Lima. Their ability to analyze complex systems, optimize resources and drive innovation makes them essential for addressing the multifaceted challenges facing Peru Lima today. Whether through improving logistical efficiency in a congested urban environment, enhancing quality control for export-oriented industries or promoting sustainable practices, the contributions of Industrial Engineers are far-reaching and impactful. As Peru Lima continues to grow and modernize, the strategic role of this profession will only become more prominent, underscoring the need for continued investment in education and professional development within Peru Lima. The future of economic prosperity in this vibrant city is deeply intertwined with the expertise and dedication of its Industrial Engineers.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Peru Lima</dc:title>
  <dc:creator/>
  <dc:language>en</dc:language>
  <cp:keywords/>
  <dcterms:created xsi:type="dcterms:W3CDTF">2026-07-29T01:50:53Z</dcterms:created>
  <dcterms:modified xsi:type="dcterms:W3CDTF">2026-07-29T01:50:53Z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