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27" w:name="Xd3cf23cf340afd84299dd73372378ea0f24a96c"/>
    <w:p>
      <w:pPr>
        <w:pStyle w:val="Heading1"/>
      </w:pPr>
      <w:r>
        <w:t xml:space="preserve">The Strategic Role of the Industrial Engineer in United Kingdom London</w:t>
      </w:r>
    </w:p>
    <w:p>
      <w:pPr>
        <w:pStyle w:val="FirstParagraph"/>
      </w:pPr>
      <w:r>
        <w:t xml:space="preserve">In the dynamic and highly competitive economic landscape of today, efficiency is not merely a metric for success but a fundamental requirement for survival. Nowhere is this imperative more pronounced than in one of the world’s most significant financial and commercial hubs:</w:t>
      </w:r>
      <w:r>
        <w:t xml:space="preserve"> </w:t>
      </w:r>
      <w:r>
        <w:rPr>
          <w:bCs/>
          <w:b/>
        </w:rPr>
        <w:t xml:space="preserve">United Kingdom London</w:t>
      </w:r>
      <w:r>
        <w:t xml:space="preserve">. Within this bustling metropolis, where time is currency and resource optimization dictates profitability, the role of the</w:t>
      </w:r>
      <w:r>
        <w:t xml:space="preserve"> </w:t>
      </w:r>
      <w:r>
        <w:rPr>
          <w:bCs/>
          <w:b/>
        </w:rPr>
        <w:t xml:space="preserve">Industrial Engineer</w:t>
      </w:r>
      <w:r>
        <w:t xml:space="preserve"> </w:t>
      </w:r>
      <w:r>
        <w:t xml:space="preserve">has evolved from a traditional manufacturing focus to a critical strategic function across diverse sectors. This essay explores the multifaceted contributions of Industrial Engineers in</w:t>
      </w:r>
      <w:r>
        <w:t xml:space="preserve"> </w:t>
      </w:r>
      <w:r>
        <w:rPr>
          <w:bCs/>
          <w:b/>
        </w:rPr>
        <w:t xml:space="preserve">United Kingdom London</w:t>
      </w:r>
      <w:r>
        <w:t xml:space="preserve">, highlighting their impact on operations, innovation, and sustainability within one of the globe's most complex urban economies.</w:t>
      </w:r>
    </w:p>
    <w:bookmarkStart w:id="20" w:name="X295aa8e2450d3722378106c42b3160b9cb86a98"/>
    <w:p>
      <w:pPr>
        <w:pStyle w:val="Heading2"/>
      </w:pPr>
      <w:r>
        <w:t xml:space="preserve">The Evolution of Industrial Engineering in a Modern Context</w:t>
      </w:r>
    </w:p>
    <w:p>
      <w:pPr>
        <w:pStyle w:val="FirstParagraph"/>
      </w:pPr>
      <w:r>
        <w:t xml:space="preserve">To understand the relevance of the</w:t>
      </w:r>
      <w:r>
        <w:t xml:space="preserve"> </w:t>
      </w:r>
      <w:r>
        <w:rPr>
          <w:bCs/>
          <w:b/>
        </w:rPr>
        <w:t xml:space="preserve">Industrial Engineer</w:t>
      </w:r>
      <w:r>
        <w:t xml:space="preserve"> </w:t>
      </w:r>
      <w:r>
        <w:t xml:space="preserve">in contemporary times, it is essential to first recognize that this discipline extends far beyond assembly lines and factories. Historically rooted in the optimization of physical processes, modern Industrial Engineering encompasses systems engineering, data analytics, supply chain management, and human factors. In</w:t>
      </w:r>
      <w:r>
        <w:t xml:space="preserve"> </w:t>
      </w:r>
      <w:r>
        <w:rPr>
          <w:bCs/>
          <w:b/>
        </w:rPr>
        <w:t xml:space="preserve">United Kingdom London</w:t>
      </w:r>
      <w:r>
        <w:t xml:space="preserve">, these skills are applied with equal rigor in service industries as they are in manufacturing. The city’s economy is dominated by finance, professional services, technology startups (the "Silicon Roundabout"), healthcare through the National Health Service (NHS), and logistics. Consequently, the</w:t>
      </w:r>
      <w:r>
        <w:t xml:space="preserve"> </w:t>
      </w:r>
      <w:r>
        <w:rPr>
          <w:bCs/>
          <w:b/>
        </w:rPr>
        <w:t xml:space="preserve">Industrial Engineer</w:t>
      </w:r>
      <w:r>
        <w:t xml:space="preserve"> </w:t>
      </w:r>
      <w:r>
        <w:t xml:space="preserve">acts as a bridge between complex data sets and actionable operational improvements.</w:t>
      </w:r>
    </w:p>
    <w:bookmarkEnd w:id="20"/>
    <w:bookmarkStart w:id="21" w:name="Xcc6e4f95b9585d7c7cd44612659ebf2002f4c3d"/>
    <w:p>
      <w:pPr>
        <w:pStyle w:val="Heading2"/>
      </w:pPr>
      <w:r>
        <w:t xml:space="preserve">Optimizing Financial Services and Fintech Operations</w:t>
      </w:r>
    </w:p>
    <w:p>
      <w:pPr>
        <w:pStyle w:val="FirstParagraph"/>
      </w:pPr>
      <w:r>
        <w:rPr>
          <w:bCs/>
          <w:b/>
        </w:rPr>
        <w:t xml:space="preserve">United Kingdom London</w:t>
      </w:r>
      <w:r>
        <w:t xml:space="preserve">, widely regarded as the financial capital of Europe, relies heavily on the seamless flow of information. Here, Industrial Engineers apply principles of queueing theory, process re-engineering, and Six Sigma to optimize trading floors, back-office settlement processes, and customer service interactions in major banks and fintech companies. For instance reducing transaction processing times or optimizing algorithmic trading infrastructure requires the analytical mindset characteristic of an</w:t>
      </w:r>
      <w:r>
        <w:t xml:space="preserve"> </w:t>
      </w:r>
      <w:r>
        <w:rPr>
          <w:bCs/>
          <w:b/>
        </w:rPr>
        <w:t xml:space="preserve">Industrial Engineer</w:t>
      </w:r>
      <w:r>
        <w:t xml:space="preserve">. By modeling workflows and identifying bottlenecks in digital transaction chains these professionals ensure that financial institutions can handle high volumes of transactions with minimal latency and maximum security.</w:t>
      </w:r>
    </w:p>
    <w:bookmarkEnd w:id="21"/>
    <w:bookmarkStart w:id="22" w:name="Xa5129446ab872eac5445bce813860465da57624"/>
    <w:p>
      <w:pPr>
        <w:pStyle w:val="Heading2"/>
      </w:pPr>
      <w:r>
        <w:t xml:space="preserve">Sustaining Healthcare Through Operational Excellence</w:t>
      </w:r>
    </w:p>
    <w:p>
      <w:pPr>
        <w:pStyle w:val="FirstParagraph"/>
      </w:pPr>
      <w:r>
        <w:t xml:space="preserve">A particularly poignant example of the</w:t>
      </w:r>
      <w:r>
        <w:t xml:space="preserve"> </w:t>
      </w:r>
      <w:r>
        <w:rPr>
          <w:bCs/>
          <w:b/>
        </w:rPr>
        <w:t xml:space="preserve">Industrial Engineer</w:t>
      </w:r>
      <w:r>
        <w:t xml:space="preserve">'s impact in</w:t>
      </w:r>
      <w:r>
        <w:t xml:space="preserve"> </w:t>
      </w:r>
      <w:r>
        <w:rPr>
          <w:bCs/>
          <w:b/>
        </w:rPr>
        <w:t xml:space="preserve">United Kingdom London</w:t>
      </w:r>
      <w:r>
        <w:t xml:space="preserve">, is within the healthcare sector. The NHS faces constant pressure to manage patient flow, allocate resources efficiently, and reduce wait times. Industrial Engineers collaborate with hospital administrators to redesign emergency department workflows, optimize staff scheduling based on predictive patient arrival models, and streamline supply chain logistics for medical equipment. In a city of nine million people where health services are under immense strain the ability to extract efficiency gains without compromising care quality is invaluable. The</w:t>
      </w:r>
      <w:r>
        <w:t xml:space="preserve"> </w:t>
      </w:r>
      <w:r>
        <w:rPr>
          <w:bCs/>
          <w:b/>
        </w:rPr>
        <w:t xml:space="preserve">Industrial Engineer</w:t>
      </w:r>
      <w:r>
        <w:t xml:space="preserve"> </w:t>
      </w:r>
      <w:r>
        <w:t xml:space="preserve">employs simulation modeling and lean methodologies to create systems that save time potentially saving lives.</w:t>
      </w:r>
    </w:p>
    <w:bookmarkEnd w:id="22"/>
    <w:bookmarkStart w:id="23" w:name="X7d333b9f4210e09dbc3f3d4b4814860cef58b41"/>
    <w:p>
      <w:pPr>
        <w:pStyle w:val="Heading2"/>
      </w:pPr>
      <w:r>
        <w:t xml:space="preserve">The Logistical Backbone: Supply Chain and Urban Mobility</w:t>
      </w:r>
    </w:p>
    <w:p>
      <w:pPr>
        <w:pStyle w:val="FirstParagraph"/>
      </w:pPr>
      <w:r>
        <w:t xml:space="preserve">No discussion of London would be complete without acknowledging its logistical complexity. As a global trade hub, the movement of goods in and out of the city is critical. Industrial Engineers play a pivotal role in designing robust supply chain networks that withstand disruptions such as Brexit-related border checks or recent global pandemics. In</w:t>
      </w:r>
      <w:r>
        <w:t xml:space="preserve"> </w:t>
      </w:r>
      <w:r>
        <w:rPr>
          <w:bCs/>
          <w:b/>
        </w:rPr>
        <w:t xml:space="preserve">United Kingdom London</w:t>
      </w:r>
      <w:r>
        <w:t xml:space="preserve">, these professionals work on last-mile delivery optimization, warehouse automation, and freight consolidation strategies. Furthermore they contribute to urban mobility solutions by analyzing traffic patterns and public transport usage data to suggest infrastructure improvements that reduce congestion and carbon emissions.</w:t>
      </w:r>
    </w:p>
    <w:bookmarkEnd w:id="23"/>
    <w:bookmarkStart w:id="24" w:name="sustainability-and-the-green-agenda"/>
    <w:p>
      <w:pPr>
        <w:pStyle w:val="Heading2"/>
      </w:pPr>
      <w:r>
        <w:t xml:space="preserve">Sustainability and the Green Agenda</w:t>
      </w:r>
    </w:p>
    <w:p>
      <w:pPr>
        <w:pStyle w:val="FirstParagraph"/>
      </w:pPr>
      <w:r>
        <w:rPr>
          <w:bCs/>
          <w:b/>
        </w:rPr>
        <w:t xml:space="preserve">United Kingdom London</w:t>
      </w:r>
      <w:r>
        <w:t xml:space="preserve">, has committed to ambitious sustainability goals including becoming a net-zero carbon city. Industrial Engineers are at the forefront of this transition by applying life-cycle assessment tools, energy optimization techniques, and circular economy principles. Whether it is reducing waste in manufacturing facilities or optimizing energy consumption in large commercial buildings across the City of London and Canary Wharf these experts provide the quantitative framework necessary to meet environmental targets. The</w:t>
      </w:r>
      <w:r>
        <w:t xml:space="preserve"> </w:t>
      </w:r>
      <w:r>
        <w:rPr>
          <w:bCs/>
          <w:b/>
        </w:rPr>
        <w:t xml:space="preserve">Industrial Engineer</w:t>
      </w:r>
      <w:r>
        <w:t xml:space="preserve"> </w:t>
      </w:r>
      <w:r>
        <w:t xml:space="preserve">thus becomes an agent of sustainability ensuring that economic growth does not come at the expense of ecological health.</w:t>
      </w:r>
    </w:p>
    <w:bookmarkEnd w:id="24"/>
    <w:bookmarkStart w:id="25" w:name="X532d54ae5a7d594088114d92b46814b152adc8b"/>
    <w:p>
      <w:pPr>
        <w:pStyle w:val="Heading2"/>
      </w:pPr>
      <w:r>
        <w:t xml:space="preserve">The Human Element: Lean Management and Workforce Wellbeing</w:t>
      </w:r>
    </w:p>
    <w:p>
      <w:pPr>
        <w:pStyle w:val="FirstParagraph"/>
      </w:pPr>
      <w:r>
        <w:t xml:space="preserve">Beyond technology and data, Industrial Engineering places significant emphasis on human factors. In the high-pressure environment of London’s business districts workplace wellbeing is a growing concern. Industrial Engineers integrate ergonomics, cognitive load management into system designs to reduce employee burnout and improve job satisfaction. By fostering a culture of continuous improvement through lean management practices they empower employees at all levels to contribute ideas for enhancement creating a more engaged and productive workforce.</w:t>
      </w:r>
    </w:p>
    <w:bookmarkEnd w:id="25"/>
    <w:bookmarkStart w:id="26" w:name="conclusion"/>
    <w:p>
      <w:pPr>
        <w:pStyle w:val="Heading2"/>
      </w:pPr>
      <w:r>
        <w:t xml:space="preserve">Conclusion</w:t>
      </w:r>
    </w:p>
    <w:p>
      <w:pPr>
        <w:pStyle w:val="FirstParagraph"/>
      </w:pPr>
      <w:r>
        <w:t xml:space="preserve">In conclusion the significance of the Industrial Engineer in United Kingdom London cannot be overstated. From optimizing financial transactions to enhancing healthcare delivery, streamlining logistics, and driving sustainability initiatives these professionals are integral to the functioning of one of the world’s most vital cities. They embody a unique blend of technical expertise analytical rigor and strategic vision that enables organizations to navigate complexity and uncertainty. As London continues to evolve as a global leader in innovation and commerce demand for skilled Industrial Engineers will only intensify their role will remain central in shaping an efficient sustainable future for the city.</w:t>
      </w:r>
    </w:p>
    <w:p>
      <w:pPr>
        <w:pStyle w:val="BodyText"/>
      </w:pPr>
      <w:r>
        <w:t xml:space="preserve">Therefore, investing in Industrial Engineering education and professional development within</w:t>
      </w:r>
      <w:r>
        <w:t xml:space="preserve"> </w:t>
      </w:r>
      <w:r>
        <w:rPr>
          <w:bCs/>
          <w:b/>
        </w:rPr>
        <w:t xml:space="preserve">United Kingdom London</w:t>
      </w:r>
      <w:r>
        <w:t xml:space="preserve">, is not just beneficial it is imperative. For institutions seeking to maintain competitiveness or improve public service delivery embracing the methodologies pioneered by Industrial Engineers offers a pathway to resilience excellence and enduring success.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United Kingdom London</dc:title>
  <dc:creator/>
  <dc:language>en</dc:language>
  <cp:keywords/>
  <dcterms:created xsi:type="dcterms:W3CDTF">2026-07-29T17:16:46Z</dcterms:created>
  <dcterms:modified xsi:type="dcterms:W3CDTF">2026-07-29T17:16:46Z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