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456aac222932ec7258664a2d6262d20cdfd27cf"/>
    <w:p>
      <w:pPr>
        <w:pStyle w:val="Heading1"/>
      </w:pPr>
      <w:r>
        <w:t xml:space="preserve">The Strategic Role of the Industrial Engineer in Vietnam Ho Chi Minh City</w:t>
      </w:r>
    </w:p>
    <w:p>
      <w:pPr>
        <w:pStyle w:val="FirstParagraph"/>
      </w:pPr>
      <w:r>
        <w:t xml:space="preserve">In the rapidly evolving landscape of global manufacturing and services, one profession stands at the critical intersection of efficiency, technology, and human capital: the Industrial Engineer. While this role is universally recognized for its focus on optimizing complex processes and systems, its specific application within Vietnam Ho Chi Minh City presents a unique narrative. As Vietnam cements its position as a new global hub for production and innovation, the demand for skilled Industrial Engineers in Vietnam Ho Chi Minh City has surged. These professionals are not merely technicians; they are the architects of operational excellence who drive the economic engine of one of Asia’s most dynamic metropolises.</w:t>
      </w:r>
    </w:p>
    <w:bookmarkStart w:id="20" w:name="the-rise-of-an-economic-powerhouse"/>
    <w:p>
      <w:pPr>
        <w:pStyle w:val="Heading2"/>
      </w:pPr>
      <w:r>
        <w:t xml:space="preserve">The Rise of an Economic Powerhouse</w:t>
      </w:r>
    </w:p>
    <w:p>
      <w:pPr>
        <w:pStyle w:val="FirstParagraph"/>
      </w:pPr>
      <w:r>
        <w:t xml:space="preserve">To understand the significance of the Industrial Engineer in this context, one must first appreciate the macroeconomic environment. Vietnam Ho Chi Minh City is no longer just a local administrative center; it is a sprawling megacity and the economic heart of southern Vietnam. With foreign direct investment pouring into sectors ranging from electronics and automotive manufacturing to software development and logistics, the city has become a magnet for multinational corporations seeking alternatives to established manufacturing giants like China. However, this influx of investment brings challenges: supply chain complexities, labor management issues, infrastructure bottlenecks, and the need for rigorous quality control.</w:t>
      </w:r>
    </w:p>
    <w:p>
      <w:pPr>
        <w:pStyle w:val="BodyText"/>
      </w:pPr>
      <w:r>
        <w:t xml:space="preserve">This is where the Industrial Engineer becomes indispensable. The ability to translate raw capital and labor into efficient, high-quality output is the core competency of industrial engineering. In Vietnam Ho Chi Minh City, where speed to market and cost-efficiency are paramount, Industrial Engineers serve as the bridge between international standards and local implementation.</w:t>
      </w:r>
    </w:p>
    <w:bookmarkEnd w:id="20"/>
    <w:bookmarkStart w:id="21" w:name="optimizing-manufacturing-processes"/>
    <w:p>
      <w:pPr>
        <w:pStyle w:val="Heading2"/>
      </w:pPr>
      <w:r>
        <w:t xml:space="preserve">Optimizing Manufacturing Processes</w:t>
      </w:r>
    </w:p>
    <w:p>
      <w:pPr>
        <w:pStyle w:val="FirstParagraph"/>
      </w:pPr>
      <w:r>
        <w:t xml:space="preserve">The manufacturing sector in Vietnam Ho Chi Minh City is diverse, encompassing everything from textile factories in Binh Duong (which falls within the broader metropolitan economic zone) to high-tech semiconductor assembly plants. Industrial Engineers apply principles of Lean Manufacturing, Six Sigma, and Total Quality Management to streamline these operations. By analyzing workflows, eliminating waste, and reducing variability, they ensure that factories can meet the stringent demands of global clients.</w:t>
      </w:r>
    </w:p>
    <w:p>
      <w:pPr>
        <w:pStyle w:val="BodyText"/>
      </w:pPr>
      <w:r>
        <w:t xml:space="preserve">For instance, in the automotive sector—a growing pillar of Vietnam's economy—Industrial Engineers work closely with assembly lines to synchronize parts delivery with production schedules. They utilize data analytics to predict maintenance needs before machinery fails, thereby minimizing downtime. In Vietnam Ho Chi Minh City, where land and resources are precious commodities, the ability to maximize output per square meter through smart facility layout design is a critical value-add provided by these engineers.</w:t>
      </w:r>
    </w:p>
    <w:bookmarkEnd w:id="21"/>
    <w:bookmarkStart w:id="22" w:name="supply-chain-and-logistics-mastery"/>
    <w:p>
      <w:pPr>
        <w:pStyle w:val="Heading2"/>
      </w:pPr>
      <w:r>
        <w:t xml:space="preserve">Supply Chain and Logistics Mastery</w:t>
      </w:r>
    </w:p>
    <w:p>
      <w:pPr>
        <w:pStyle w:val="FirstParagraph"/>
      </w:pPr>
      <w:r>
        <w:t xml:space="preserve">Vietnam Ho Chi Minh City is home to major port infrastructure and logistics hubs. The complexity of moving goods from ports to factories, and then to final destinations, requires sophisticated planning. Industrial Engineers specialize in supply chain optimization. They design distribution networks that balance cost, speed, and reliability. In a city characterized by heavy traffic congestion such as Vietnam Ho Chi Minh City—logistics efficiency is not just a business advantage; it is an operational necessity.</w:t>
      </w:r>
    </w:p>
    <w:p>
      <w:pPr>
        <w:pStyle w:val="BodyText"/>
      </w:pPr>
      <w:r>
        <w:t xml:space="preserve">Industrial Engineers develop models to optimize truck routing, warehouse inventory levels, and cross-docking procedures. They integrate Internet of Things (IoT) technologies to provide real-time visibility into supply chain movements. By doing so, they help companies in Vietnam Ho Chi Minh City reduce lead times and improve customer satisfaction, making them more competitive on the global stage.</w:t>
      </w:r>
    </w:p>
    <w:bookmarkEnd w:id="22"/>
    <w:bookmarkStart w:id="23" w:name="bridging-cultural-and-technological-gaps"/>
    <w:p>
      <w:pPr>
        <w:pStyle w:val="Heading2"/>
      </w:pPr>
      <w:r>
        <w:t xml:space="preserve">Bridging Cultural and Technological Gaps</w:t>
      </w:r>
    </w:p>
    <w:p>
      <w:pPr>
        <w:pStyle w:val="FirstParagraph"/>
      </w:pPr>
      <w:r>
        <w:t xml:space="preserve">A unique challenge faced by Industrial Engineers in Vietnam Ho Chi Minh City is the cultural transition. Many multinational companies introduce advanced automation and management systems that may clash with existing local work cultures or skill levels. Industrial Engineers act as cultural mediators, adapting global best practices to fit the local context without compromising standards.</w:t>
      </w:r>
    </w:p>
    <w:p>
      <w:pPr>
        <w:pStyle w:val="BodyText"/>
      </w:pPr>
      <w:r>
        <w:t xml:space="preserve">Furthermore, they play a pivotal role in workforce development. By designing ergonomic workplaces and implementing training programs based on data-driven performance metrics, Industrial Engineers help upskill the local workforce. This is crucial for Vietnam Ho Chi Minh City as it strives to move up the value chain from low-cost assembly to high-value engineering and design.</w:t>
      </w:r>
    </w:p>
    <w:bookmarkEnd w:id="23"/>
    <w:bookmarkStart w:id="24" w:name="Xab01d09037b3a97d57dd6d54d5db54d58b2f714"/>
    <w:p>
      <w:pPr>
        <w:pStyle w:val="Heading2"/>
      </w:pPr>
      <w:r>
        <w:t xml:space="preserve">The Future: Industry 4.0 and Digital Transformation</w:t>
      </w:r>
    </w:p>
    <w:p>
      <w:pPr>
        <w:pStyle w:val="FirstParagraph"/>
      </w:pPr>
      <w:r>
        <w:t xml:space="preserve">Looking ahead, the role of the Industrial Engineer in Vietnam Ho Chi Minh City is poised for even greater transformation with the advent of Industry 4.0. The integration of artificial intelligence, big data analytics, and robotic process automation into traditional industrial settings requires a new set of skills from engineers. In Vietnam Ho Chi Minh City, forward-thinking Industrial Engineers are leading digital transformation initiatives.</w:t>
      </w:r>
    </w:p>
    <w:p>
      <w:pPr>
        <w:pStyle w:val="BodyText"/>
      </w:pPr>
      <w:r>
        <w:t xml:space="preserve">They are designing smart factories where machines communicate with each other to self-optimize production schedules. They are implementing predictive quality systems that use machine learning to detect defects before they occur. This shift requires not only technical proficiency but also strategic foresight. Industrial Engineers in Vietnam Ho Chi Minh City must be fluent in both the language of engineering and the language of digital innovation.</w:t>
      </w:r>
    </w:p>
    <w:bookmarkEnd w:id="24"/>
    <w:bookmarkStart w:id="25" w:name="conclusion"/>
    <w:p>
      <w:pPr>
        <w:pStyle w:val="Heading2"/>
      </w:pPr>
      <w:r>
        <w:t xml:space="preserve">Conclusion</w:t>
      </w:r>
    </w:p>
    <w:p>
      <w:pPr>
        <w:pStyle w:val="FirstParagraph"/>
      </w:pPr>
      <w:r>
        <w:t xml:space="preserve">In conclusion, the Industrial Engineer is a cornerstone of modern industrial development in Vietnam Ho Chi Minh City. As this city continues to attract global investment and expand its industrial base, the need for professionals who can enhance efficiency, ensure quality, and drive innovation will only grow. Industrial Engineers provide the analytical rigor and practical solutions necessary to navigate the complexities of a rapidly changing economic landscape.</w:t>
      </w:r>
    </w:p>
    <w:p>
      <w:pPr>
        <w:pStyle w:val="BodyText"/>
      </w:pPr>
      <w:r>
        <w:t xml:space="preserve">For Vietnam Ho Chi Minh City to sustain its growth trajectory and maintain its competitive edge in Southeast Asia, investing in industrial engineering talent is not optional—it is essential. These engineers are the catalysts that turn potential into performance, ensuring that Vietnam Ho Chi Minh City remains a vibrant, efficient, and innovative hub on the world map. As we look to the future, the story of Vietnam Ho Chi Minh City’s economic success will undoubtedly be written in part by the meticulous work of its Industrial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Vietnam Ho Chi Minh City</dc:title>
  <dc:creator/>
  <dc:language>en</dc:language>
  <cp:keywords/>
  <dcterms:created xsi:type="dcterms:W3CDTF">2026-07-29T17:01:42Z</dcterms:created>
  <dcterms:modified xsi:type="dcterms:W3CDTF">2026-07-29T17:01:42Z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