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Chile</w:t>
      </w:r>
      <w:r>
        <w:t xml:space="preserve"> </w:t>
      </w:r>
      <w:r>
        <w:t xml:space="preserve">Santiago</w:t>
      </w:r>
    </w:p>
    <w:bookmarkStart w:id="20" w:name="X47d263591c42e9927b8cf4f05ccdefff322ae92"/>
    <w:p>
      <w:pPr>
        <w:pStyle w:val="Heading1"/>
      </w:pPr>
      <w:r>
        <w:t xml:space="preserve">The Guardian of Truth: The Evolving Role of the Journalist in Contemporary Chile Santiago</w:t>
      </w:r>
    </w:p>
    <w:p>
      <w:pPr>
        <w:pStyle w:val="FirstParagraph"/>
      </w:pPr>
      <w:r>
        <w:t xml:space="preserve">In the heart of South America, where the Andes mountains rise majestically against a backdrop of changing political tides and social transformations, lies Santiago, Chile. As the capital and largest metropolis of this nation, Santiago serves not only as an economic powerhouse but also as the central nervous system for information dissemination in Latin America. Within this vibrant urban landscape, the figure of the</w:t>
      </w:r>
      <w:r>
        <w:t xml:space="preserve"> </w:t>
      </w:r>
      <w:r>
        <w:rPr>
          <w:bCs/>
          <w:b/>
        </w:rPr>
        <w:t xml:space="preserve">Journalist</w:t>
      </w:r>
      <w:r>
        <w:t xml:space="preserve"> </w:t>
      </w:r>
      <w:r>
        <w:t xml:space="preserve">stands as a pivotal actor in shaping public discourse, holding power to account, and preserving democratic integrity. This essay explores the multifaceted role of the journalist in modern</w:t>
      </w:r>
      <w:r>
        <w:t xml:space="preserve"> </w:t>
      </w:r>
      <w:r>
        <w:rPr>
          <w:bCs/>
          <w:b/>
        </w:rPr>
        <w:t xml:space="preserve">Santiago Chile</w:t>
      </w:r>
      <w:r>
        <w:t xml:space="preserve">, examining their historical context, current challenges, and future responsibilities.</w:t>
      </w:r>
    </w:p>
    <w:p>
      <w:pPr>
        <w:pStyle w:val="BodyText"/>
      </w:pPr>
      <w:r>
        <w:t xml:space="preserve">The history of journalism in Santiago is deeply intertwined with the country’s turbulent political past. For decades, journalists in</w:t>
      </w:r>
      <w:r>
        <w:t xml:space="preserve"> </w:t>
      </w:r>
      <w:r>
        <w:rPr>
          <w:bCs/>
          <w:b/>
        </w:rPr>
        <w:t xml:space="preserve">Chile Santiago</w:t>
      </w:r>
      <w:r>
        <w:t xml:space="preserve"> </w:t>
      </w:r>
      <w:r>
        <w:t xml:space="preserve">operated under the shadow of authoritarian regimes, where press freedom was severely restricted and state censorship was a daily reality. The transition to democracy beginning in 1990 brought hope for a free press, yet it also introduced new complexities. Today, journalists in Santiago work within a robust democratic framework that guarantees freedom of expression, but this freedom comes with significant ethical burdens and professional challenges.</w:t>
      </w:r>
    </w:p>
    <w:p>
      <w:pPr>
        <w:pStyle w:val="BodyText"/>
      </w:pPr>
      <w:r>
        <w:t xml:space="preserve">In the contemporary landscape of</w:t>
      </w:r>
      <w:r>
        <w:t xml:space="preserve"> </w:t>
      </w:r>
      <w:r>
        <w:rPr>
          <w:bCs/>
          <w:b/>
        </w:rPr>
        <w:t xml:space="preserve">Santiago Chile</w:t>
      </w:r>
      <w:r>
        <w:t xml:space="preserve">, the journalist acts as more than just a reporter of facts; they are interpreters of complex social realities. The city is a microcosm of broader national issues, including economic inequality, indigenous rights, environmental concerns related to water scarcity and mining practices in the Andes, and ongoing debates about pension reform and education. Journalists must navigate these sensitive topics with accuracy and sensitivity. They serve as bridges between marginalized communities in the peripheries of Santiago—often referred to locally as "quintas piezas"—and the affluent central districts, highlighting disparities that might otherwise go unnoticed by policymakers.</w:t>
      </w:r>
    </w:p>
    <w:p>
      <w:pPr>
        <w:pStyle w:val="BodyText"/>
      </w:pPr>
      <w:r>
        <w:t xml:space="preserve">The digital revolution has profoundly impacted how journalists in</w:t>
      </w:r>
      <w:r>
        <w:t xml:space="preserve"> </w:t>
      </w:r>
      <w:r>
        <w:rPr>
          <w:bCs/>
          <w:b/>
        </w:rPr>
        <w:t xml:space="preserve">Santiago Chile</w:t>
      </w:r>
      <w:r>
        <w:t xml:space="preserve"> </w:t>
      </w:r>
      <w:r>
        <w:t xml:space="preserve">operate. Traditional media outlets have had to adapt to online platforms, leading to a hybrid model of journalism where print and broadcast coexist with digital-native newsrooms. This shift has democratized information access but has also accelerated the spread of misinformation. In this environment, the journalist’s role as a verifier of truth becomes even more critical. They are tasked with distinguishing between credible reporting and viral falsehoods, often working against algorithms that prioritize engagement over accuracy.</w:t>
      </w:r>
    </w:p>
    <w:p>
      <w:pPr>
        <w:pStyle w:val="BodyText"/>
      </w:pPr>
      <w:r>
        <w:t xml:space="preserve">Furthermore, journalists in Santiago face increasing pressure from both economic and political sources. The concentration of media ownership means that a few corporate groups control much of the news landscape in</w:t>
      </w:r>
      <w:r>
        <w:t xml:space="preserve"> </w:t>
      </w:r>
      <w:r>
        <w:rPr>
          <w:bCs/>
          <w:b/>
        </w:rPr>
        <w:t xml:space="preserve">Chile Santiago</w:t>
      </w:r>
      <w:r>
        <w:t xml:space="preserve">, raising questions about editorial independence and bias. Additionally, legal threats such as defamation lawsuits (known locally as "demandas por difamación") are sometimes used strategically to silence critical reporting. Journalists must possess not only investigative skills but also a strong understanding of media law and digital security to protect their sources and themselves.</w:t>
      </w:r>
    </w:p>
    <w:p>
      <w:pPr>
        <w:pStyle w:val="BodyText"/>
      </w:pPr>
      <w:r>
        <w:t xml:space="preserve">Despite these challenges, the spirit of investigative journalism remains alive in</w:t>
      </w:r>
      <w:r>
        <w:t xml:space="preserve"> </w:t>
      </w:r>
      <w:r>
        <w:rPr>
          <w:bCs/>
          <w:b/>
        </w:rPr>
        <w:t xml:space="preserve">Santiago Chile</w:t>
      </w:r>
      <w:r>
        <w:t xml:space="preserve">. Recent years have seen remarkable exposés on corruption, human rights abuses, and environmental scandals. These investigations often lead to significant legal reforms or public accountability measures. The journalists behind these stories demonstrate resilience and courage, embodying the essential function of the fourth estate in a functioning democracy.</w:t>
      </w:r>
    </w:p>
    <w:p>
      <w:pPr>
        <w:pStyle w:val="BodyText"/>
      </w:pPr>
      <w:r>
        <w:t xml:space="preserve">Education and professional development are crucial for sustaining this mission. Universities in Santiago have increasingly emphasized ethical journalism, data analysis skills, and multimedia storytelling in their curricula. This preparation ensures that new generations of journalists entering the workforce are equipped to handle modern challenges while upholding the highest standards of integrity.</w:t>
      </w:r>
    </w:p>
    <w:p>
      <w:pPr>
        <w:pStyle w:val="BodyText"/>
      </w:pPr>
      <w:r>
        <w:t xml:space="preserve">In conclusion, the journalist in</w:t>
      </w:r>
      <w:r>
        <w:t xml:space="preserve"> </w:t>
      </w:r>
      <w:r>
        <w:rPr>
          <w:bCs/>
          <w:b/>
        </w:rPr>
        <w:t xml:space="preserve">Santiago Chile</w:t>
      </w:r>
      <w:r>
        <w:t xml:space="preserve"> </w:t>
      </w:r>
      <w:r>
        <w:t xml:space="preserve">plays an indispensable role in fostering an informed citizenry and ensuring transparency within society. As Santiago continues to evolve as a global city, its journalists must remain vigilant guardians of truth. They face evolving technological landscapes and persistent structural challenges, yet their commitment to uncovering facts and giving voice to the voiceless remains unwavering. By fulfilling this vital function, journalists contribute significantly to the social fabric and democratic health of</w:t>
      </w:r>
      <w:r>
        <w:t xml:space="preserve"> </w:t>
      </w:r>
      <w:r>
        <w:rPr>
          <w:bCs/>
          <w:b/>
        </w:rPr>
        <w:t xml:space="preserve">Chile Santiago</w:t>
      </w:r>
      <w:r>
        <w:t xml:space="preserve">, proving that despite all odds, the press remains a cornerstone of liberty.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Contemporary Chile Santiago</dc:title>
  <dc:creator/>
  <dc:language>en</dc:language>
  <cp:keywords/>
  <dcterms:created xsi:type="dcterms:W3CDTF">2026-07-29T06:10:59Z</dcterms:created>
  <dcterms:modified xsi:type="dcterms:W3CDTF">2026-07-29T06:10:59Z</dcterms:modified>
</cp:coreProperties>
</file>

<file path=docProps/custom.xml><?xml version="1.0" encoding="utf-8"?>
<Properties xmlns="http://schemas.openxmlformats.org/officeDocument/2006/custom-properties" xmlns:vt="http://schemas.openxmlformats.org/officeDocument/2006/docPropsVTypes"/>
</file>