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Journalist</w:t>
      </w:r>
      <w:r>
        <w:t xml:space="preserve"> </w:t>
      </w:r>
      <w:r>
        <w:t xml:space="preserve">in</w:t>
      </w:r>
      <w:r>
        <w:t xml:space="preserve"> </w:t>
      </w:r>
      <w:r>
        <w:t xml:space="preserve">Colombia</w:t>
      </w:r>
      <w:r>
        <w:t xml:space="preserve"> </w:t>
      </w:r>
      <w:r>
        <w:t xml:space="preserve">Bogotá:</w:t>
      </w:r>
      <w:r>
        <w:t xml:space="preserve"> </w:t>
      </w:r>
      <w:r>
        <w:t xml:space="preserve">A</w:t>
      </w:r>
      <w:r>
        <w:t xml:space="preserve"> </w:t>
      </w:r>
      <w:r>
        <w:t xml:space="preserve">Chronicle</w:t>
      </w:r>
      <w:r>
        <w:t xml:space="preserve"> </w:t>
      </w:r>
      <w:r>
        <w:t xml:space="preserve">of</w:t>
      </w:r>
      <w:r>
        <w:t xml:space="preserve"> </w:t>
      </w:r>
      <w:r>
        <w:t xml:space="preserve">Truth</w:t>
      </w:r>
      <w:r>
        <w:t xml:space="preserve"> </w:t>
      </w:r>
      <w:r>
        <w:t xml:space="preserve">and</w:t>
      </w:r>
      <w:r>
        <w:t xml:space="preserve"> </w:t>
      </w:r>
      <w:r>
        <w:t xml:space="preserve">Resilience</w:t>
      </w:r>
    </w:p>
    <w:bookmarkStart w:id="20" w:name="X23fca736425935525db5205e91d982a1ae46d95"/>
    <w:p>
      <w:pPr>
        <w:pStyle w:val="Heading1"/>
      </w:pPr>
      <w:r>
        <w:t xml:space="preserve">The Journalist in Colombia Bogotá: A Chronicle of Truth and Resilience</w:t>
      </w:r>
    </w:p>
    <w:p>
      <w:pPr>
        <w:pStyle w:val="FirstParagraph"/>
      </w:pPr>
      <w:r>
        <w:t xml:space="preserve">In the vibrant, bustling heart of South America, where the Andean mountains meet the plains of Eastern Cundinamarca, lies a city that pulses with contradictions. This is</w:t>
      </w:r>
      <w:r>
        <w:t xml:space="preserve"> </w:t>
      </w:r>
      <w:r>
        <w:rPr>
          <w:bCs/>
          <w:b/>
        </w:rPr>
        <w:t xml:space="preserve">Colombia Bogotá</w:t>
      </w:r>
      <w:r>
        <w:t xml:space="preserve">, a metropolis that serves as both a beacon of cultural progress and a crucible for historical trauma. Within this dynamic urban landscape, no profession embodies the struggle for clarity and accountability more profoundly than that of the</w:t>
      </w:r>
      <w:r>
        <w:t xml:space="preserve"> </w:t>
      </w:r>
      <w:r>
        <w:rPr>
          <w:bCs/>
          <w:b/>
        </w:rPr>
        <w:t xml:space="preserve">journalist</w:t>
      </w:r>
      <w:r>
        <w:t xml:space="preserve">. To understand the role of journalism in this specific geographical and social context is to engage with one of the most complex narratives in Latin America—a story where information is not merely a commodity, but a tool for survival, justice, and democratic consolidation.</w:t>
      </w:r>
    </w:p>
    <w:p>
      <w:pPr>
        <w:pStyle w:val="BodyText"/>
      </w:pPr>
      <w:r>
        <w:t xml:space="preserve">The</w:t>
      </w:r>
      <w:r>
        <w:t xml:space="preserve"> </w:t>
      </w:r>
      <w:r>
        <w:rPr>
          <w:bCs/>
          <w:b/>
        </w:rPr>
        <w:t xml:space="preserve">journalist</w:t>
      </w:r>
      <w:r>
        <w:t xml:space="preserve"> </w:t>
      </w:r>
      <w:r>
        <w:t xml:space="preserve">operating within</w:t>
      </w:r>
      <w:r>
        <w:t xml:space="preserve"> </w:t>
      </w:r>
      <w:r>
        <w:rPr>
          <w:bCs/>
          <w:b/>
        </w:rPr>
        <w:t xml:space="preserve">Colombia Bogotá</w:t>
      </w:r>
      <w:r>
        <w:t xml:space="preserve">'s media sphere does not function as an isolated observer. Rather, this figure stands at the intersection of political power, social inequality, and historical memory. The city is the seat of government, housing the Presidential Palace, Congress, and international diplomatic missions. Consequently,</w:t>
      </w:r>
      <w:r>
        <w:rPr>
          <w:bCs/>
          <w:b/>
        </w:rPr>
        <w:t xml:space="preserve">Bogotá</w:t>
      </w:r>
      <w:r>
        <w:t xml:space="preserve"> </w:t>
      </w:r>
      <w:r>
        <w:t xml:space="preserve">acts as the central nervous system for news regarding</w:t>
      </w:r>
      <w:r>
        <w:t xml:space="preserve"> </w:t>
      </w:r>
      <w:r>
        <w:rPr>
          <w:bCs/>
          <w:b/>
        </w:rPr>
        <w:t xml:space="preserve">Colombia</w:t>
      </w:r>
      <w:r>
        <w:t xml:space="preserve">. When a policy is announced in the Capitolio Nacional or when civil unrest spills onto the streets of Calle 26 or Chapinero, it is the local</w:t>
      </w:r>
      <w:r>
        <w:t xml:space="preserve"> </w:t>
      </w:r>
      <w:r>
        <w:rPr>
          <w:bCs/>
          <w:b/>
        </w:rPr>
        <w:t xml:space="preserve">journalist</w:t>
      </w:r>
      <w:r>
        <w:t xml:space="preserve"> </w:t>
      </w:r>
      <w:r>
        <w:t xml:space="preserve">who translates these events into public discourse. They are tasked with interpreting how national decisions impact individual lives, bridging the gap between abstract legislation and tangible human reality.</w:t>
      </w:r>
    </w:p>
    <w:p>
      <w:pPr>
        <w:pStyle w:val="BodyText"/>
      </w:pPr>
      <w:r>
        <w:t xml:space="preserve">The historical weight borne by reporters in this region cannot be overstated. For decades,</w:t>
      </w:r>
      <w:r>
        <w:t xml:space="preserve"> </w:t>
      </w:r>
      <w:r>
        <w:rPr>
          <w:bCs/>
          <w:b/>
        </w:rPr>
        <w:t xml:space="preserve">Colombia</w:t>
      </w:r>
      <w:r>
        <w:t xml:space="preserve"> </w:t>
      </w:r>
      <w:r>
        <w:t xml:space="preserve">was embroiled in an internal armed conflict that involved state forces, guerrilla groups such as the FARC and ELN, paramilitary organizations, and drug cartels. During these dark years,</w:t>
      </w:r>
      <w:r>
        <w:rPr>
          <w:bCs/>
          <w:b/>
        </w:rPr>
        <w:t xml:space="preserve">Bogotá</w:t>
      </w:r>
      <w:r>
        <w:t xml:space="preserve">'s press corps faced unprecedented threats. Journalists were not just watchers of history; they were often targets of it. Assassinations, forced disappearances, and censorship campaigns sought to silence those who dared to document the atrocities committed in rural areas or within the city itself. Today, while the security situation has evolved following the 2016 peace agreement with FARC-EP, the legacy of this violence remains. The modern</w:t>
      </w:r>
      <w:r>
        <w:t xml:space="preserve"> </w:t>
      </w:r>
      <w:r>
        <w:rPr>
          <w:bCs/>
          <w:b/>
        </w:rPr>
        <w:t xml:space="preserve">journalist</w:t>
      </w:r>
      <w:r>
        <w:t xml:space="preserve"> </w:t>
      </w:r>
      <w:r>
        <w:t xml:space="preserve">in</w:t>
      </w:r>
      <w:r>
        <w:t xml:space="preserve"> </w:t>
      </w:r>
      <w:r>
        <w:rPr>
          <w:bCs/>
          <w:b/>
        </w:rPr>
        <w:t xml:space="preserve">Bogotá</w:t>
      </w:r>
      <w:r>
        <w:t xml:space="preserve"> </w:t>
      </w:r>
      <w:r>
        <w:t xml:space="preserve">still operates under a shadow of caution, navigating a landscape where organized crime networks have fragmented but remain potent forces capable of intimidating press freedom.</w:t>
      </w:r>
    </w:p>
    <w:p>
      <w:pPr>
        <w:pStyle w:val="BodyText"/>
      </w:pPr>
      <w:r>
        <w:t xml:space="preserve">In the contemporary era, the role of the journalist has expanded beyond traditional reporting. In</w:t>
      </w:r>
      <w:r>
        <w:t xml:space="preserve"> </w:t>
      </w:r>
      <w:r>
        <w:rPr>
          <w:bCs/>
          <w:b/>
        </w:rPr>
        <w:t xml:space="preserve">Colombia Bogotá</w:t>
      </w:r>
      <w:r>
        <w:t xml:space="preserve">, digital platforms and social media have democratized information flow, yet they have also introduced new challenges: misinformation, algorithmic bias, and cyber-violence. The professional</w:t>
      </w:r>
      <w:r>
        <w:t xml:space="preserve"> </w:t>
      </w:r>
      <w:r>
        <w:rPr>
          <w:bCs/>
          <w:b/>
        </w:rPr>
        <w:t xml:space="preserve">journalist</w:t>
      </w:r>
      <w:r>
        <w:t xml:space="preserve"> </w:t>
      </w:r>
      <w:r>
        <w:t xml:space="preserve">now serves as a vital filter in an ocean of data. They are responsible for verifying facts that might otherwise be weaponized to incite violence or deepen social polarization. This verification process is critical in a city like</w:t>
      </w:r>
      <w:r>
        <w:t xml:space="preserve"> </w:t>
      </w:r>
      <w:r>
        <w:rPr>
          <w:bCs/>
          <w:b/>
        </w:rPr>
        <w:t xml:space="preserve">Bogotá</w:t>
      </w:r>
      <w:r>
        <w:t xml:space="preserve">, where rapid communication can instantly amplify rumors during protests, natural disasters, or political crises. The integrity of the press becomes the anchor of public trust.</w:t>
      </w:r>
    </w:p>
    <w:p>
      <w:pPr>
        <w:pStyle w:val="BodyText"/>
      </w:pPr>
      <w:r>
        <w:t xml:space="preserve">Furthermore, journalism in this context must address deep-seated social issues.</w:t>
      </w:r>
      <w:r>
        <w:t xml:space="preserve"> </w:t>
      </w:r>
      <w:r>
        <w:rPr>
          <w:bCs/>
          <w:b/>
        </w:rPr>
        <w:t xml:space="preserve">Bogotá</w:t>
      </w:r>
      <w:r>
        <w:t xml:space="preserve"> </w:t>
      </w:r>
      <w:r>
        <w:t xml:space="preserve">is a city defined by stark contrasts—skyscrapers rising alongside informal settlements (barrios), luxury malls existing next to areas lacking basic sanitation. The journalist's duty includes shedding light on these disparities. Whether reporting on environmental degradation of the Sumapaz Páramo, which provides water to the majority of the capital, or covering issues related to migration from Venezuela and other parts of</w:t>
      </w:r>
      <w:r>
        <w:t xml:space="preserve"> </w:t>
      </w:r>
      <w:r>
        <w:rPr>
          <w:bCs/>
          <w:b/>
        </w:rPr>
        <w:t xml:space="preserve">Colombia</w:t>
      </w:r>
      <w:r>
        <w:t xml:space="preserve">, reporters provide a voice to marginalized communities. They hold power structures accountable for infrastructure failures, corruption scandals, and human rights violations. This investigative work is essential for a functioning democracy.</w:t>
      </w:r>
    </w:p>
    <w:p>
      <w:pPr>
        <w:pStyle w:val="BodyText"/>
      </w:pPr>
      <w:r>
        <w:t xml:space="preserve">The culture of journalism in</w:t>
      </w:r>
      <w:r>
        <w:t xml:space="preserve"> </w:t>
      </w:r>
      <w:r>
        <w:rPr>
          <w:bCs/>
          <w:b/>
        </w:rPr>
        <w:t xml:space="preserve">Bogotá</w:t>
      </w:r>
      <w:r>
        <w:t xml:space="preserve"> </w:t>
      </w:r>
      <w:r>
        <w:t xml:space="preserve">is also shaped by its rich intellectual tradition. The city is home to major newspapers such as El Tiempo and El Espectador, alongside numerous independent digital outlets and community radio stations. These institutions foster a competitive yet collaborative environment where editorial standards are continually debated and refined. Academic institutions in the city contribute to this ecosystem by training new generations of communicators, emphasizing ethics, critical thinking, and digital literacy. The synergy between academia, media houses, and civil society organizations creates a robust framework for press freedom advocacy.</w:t>
      </w:r>
    </w:p>
    <w:p>
      <w:pPr>
        <w:pStyle w:val="BodyText"/>
      </w:pPr>
      <w:r>
        <w:t xml:space="preserve">Despite these strengths, challenges persist. Threats against journalists often come from non-state actors as well as corrupt state entities. Impunity remains a significant hurdle; many crimes against the press go unpunished, sending a chilling message to those who pursue truth. International organizations frequently highlight</w:t>
      </w:r>
      <w:r>
        <w:t xml:space="preserve"> </w:t>
      </w:r>
      <w:r>
        <w:rPr>
          <w:bCs/>
          <w:b/>
        </w:rPr>
        <w:t xml:space="preserve">Colombia</w:t>
      </w:r>
      <w:r>
        <w:t xml:space="preserve">'s status regarding press safety, urging local authorities and society at large to support the protective mechanisms for reporters. The community in</w:t>
      </w:r>
      <w:r>
        <w:t xml:space="preserve"> </w:t>
      </w:r>
      <w:r>
        <w:rPr>
          <w:bCs/>
          <w:b/>
        </w:rPr>
        <w:t xml:space="preserve">Bogotá</w:t>
      </w:r>
      <w:r>
        <w:t xml:space="preserve"> </w:t>
      </w:r>
      <w:r>
        <w:t xml:space="preserve">must recognize that defending a journalist is not just about protecting an individual, but about safeguarding the public's right to know.</w:t>
      </w:r>
    </w:p>
    <w:p>
      <w:pPr>
        <w:pStyle w:val="BodyText"/>
      </w:pPr>
      <w:r>
        <w:t xml:space="preserve">In conclusion, the</w:t>
      </w:r>
      <w:r>
        <w:t xml:space="preserve"> </w:t>
      </w:r>
      <w:r>
        <w:rPr>
          <w:bCs/>
          <w:b/>
        </w:rPr>
        <w:t xml:space="preserve">journalist</w:t>
      </w:r>
      <w:r>
        <w:t xml:space="preserve"> </w:t>
      </w:r>
      <w:r>
        <w:t xml:space="preserve">in</w:t>
      </w:r>
      <w:r>
        <w:t xml:space="preserve"> </w:t>
      </w:r>
      <w:r>
        <w:rPr>
          <w:bCs/>
          <w:b/>
        </w:rPr>
        <w:t xml:space="preserve">Colombia Bogotá</w:t>
      </w:r>
      <w:r>
        <w:t xml:space="preserve">'s context plays a pivotal role in shaping the narrative of one of South America’s most dynamic nations. They are chroniclers of history, guardians of democracy, and advocates for justice. Their work requires courage, resilience, and an unwavering commitment to ethical standards. As</w:t>
      </w:r>
      <w:r>
        <w:t xml:space="preserve"> </w:t>
      </w:r>
      <w:r>
        <w:rPr>
          <w:bCs/>
          <w:b/>
        </w:rPr>
        <w:t xml:space="preserve">Colombia</w:t>
      </w:r>
      <w:r>
        <w:t xml:space="preserve"> </w:t>
      </w:r>
      <w:r>
        <w:t xml:space="preserve">continues to navigate its post-conflict transition and strive for inclusive development,</w:t>
      </w:r>
      <w:r>
        <w:rPr>
          <w:bCs/>
          <w:b/>
        </w:rPr>
        <w:t xml:space="preserve">Bogotá</w:t>
      </w:r>
      <w:r>
        <w:t xml:space="preserve">'s press remains a crucial pillar of civil society. By maintaining rigorous reporting and fostering open dialogue, journalists contribute to building a future where truth prevails over fear, and where every citizen can participate fully in the nation's story.</w:t>
      </w:r>
    </w:p>
    <w:p>
      <w:pPr>
        <w:pStyle w:val="BodyText"/>
      </w:pPr>
      <w:r>
        <w:t xml:space="preserve">The path forward requires sustained support from governments, media owners, and citizens alike. Investing in press freedom is investing in the stability of</w:t>
      </w:r>
      <w:r>
        <w:t xml:space="preserve"> </w:t>
      </w:r>
      <w:r>
        <w:rPr>
          <w:bCs/>
          <w:b/>
        </w:rPr>
        <w:t xml:space="preserve">Bogotá</w:t>
      </w:r>
      <w:r>
        <w:t xml:space="preserve"> </w:t>
      </w:r>
      <w:r>
        <w:t xml:space="preserve">and the integrity of</w:t>
      </w:r>
      <w:r>
        <w:t xml:space="preserve"> </w:t>
      </w:r>
      <w:r>
        <w:rPr>
          <w:bCs/>
          <w:b/>
        </w:rPr>
        <w:t xml:space="preserve">Colombia</w:t>
      </w:r>
      <w:r>
        <w:t xml:space="preserve">. As long as dedicated professionals continue to shine a light into the shadows, there is hope for transparency, reconciliation, and progress. The story of journalism here is one of endurance—a testament to the belief that informed citizens are essential for any thriving democracy.</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Journalist in Colombia Bogotá: A Chronicle of Truth and Resilience</dc:title>
  <dc:creator/>
  <dc:language>en</dc:language>
  <cp:keywords/>
  <dcterms:created xsi:type="dcterms:W3CDTF">2026-07-29T02:01:59Z</dcterms:created>
  <dcterms:modified xsi:type="dcterms:W3CDTF">2026-07-29T02:01:59Z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