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Beacon</w:t>
      </w:r>
      <w:r>
        <w:t xml:space="preserve"> </w:t>
      </w:r>
      <w:r>
        <w:t xml:space="preserve">in</w:t>
      </w:r>
      <w:r>
        <w:t xml:space="preserve"> </w:t>
      </w:r>
      <w:r>
        <w:t xml:space="preserve">the</w:t>
      </w:r>
      <w:r>
        <w:t xml:space="preserve"> </w:t>
      </w:r>
      <w:r>
        <w:t xml:space="preserve">Bustle: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Israel</w:t>
      </w:r>
      <w:r>
        <w:t xml:space="preserve"> </w:t>
      </w:r>
      <w:r>
        <w:t xml:space="preserve">Tel</w:t>
      </w:r>
      <w:r>
        <w:t xml:space="preserve"> </w:t>
      </w:r>
      <w:r>
        <w:t xml:space="preserve">Aviv</w:t>
      </w:r>
    </w:p>
    <w:bookmarkStart w:id="26" w:name="Xed1848f5df7a241be6b4d619b9a9061a999e799"/>
    <w:p>
      <w:pPr>
        <w:pStyle w:val="Heading1"/>
      </w:pPr>
      <w:r>
        <w:t xml:space="preserve">The Unyielding Witness: The Role of the Journalist in Israel Tel Aviv</w:t>
      </w:r>
    </w:p>
    <w:p>
      <w:pPr>
        <w:pStyle w:val="FirstParagraph"/>
      </w:pPr>
      <w:r>
        <w:t xml:space="preserve">In the heart of the Middle East, where history is not merely recorded but lived daily in the dust and debate of its streets, few cities pulse with as much intensity as</w:t>
      </w:r>
      <w:r>
        <w:t xml:space="preserve"> </w:t>
      </w:r>
      <w:r>
        <w:rPr>
          <w:bCs/>
          <w:b/>
        </w:rPr>
        <w:t xml:space="preserve">Israel Tel Aviv</w:t>
      </w:r>
      <w:r>
        <w:t xml:space="preserve">. This coastal metropolis, often characterized by its frenetic energy, technological innovation, and vibrant nightlife stands as a microcosm of the broader Israeli experience. Within this dynamic urban landscape serves not just observers but active participants in the societal narrative. The</w:t>
      </w:r>
      <w:r>
        <w:t xml:space="preserve"> </w:t>
      </w:r>
      <w:r>
        <w:rPr>
          <w:iCs/>
          <w:i/>
        </w:rPr>
        <w:t xml:space="preserve">journalist</w:t>
      </w:r>
      <w:r>
        <w:t xml:space="preserve"> </w:t>
      </w:r>
      <w:r>
        <w:t xml:space="preserve">in this context faces a unique set of challenges and responsibilities that define their role far beyond standard reporting.</w:t>
      </w:r>
    </w:p>
    <w:bookmarkStart w:id="20" w:name="Xc6fd45a644a83b54448acc8fbe1b4ce704df2a0"/>
    <w:p>
      <w:pPr>
        <w:pStyle w:val="Heading2"/>
      </w:pPr>
      <w:r>
        <w:t xml:space="preserve">The Landscape of Information in Israel Tel Aviv</w:t>
      </w:r>
    </w:p>
    <w:p>
      <w:pPr>
        <w:pStyle w:val="FirstParagraph"/>
      </w:pPr>
      <w:r>
        <w:t xml:space="preserve">To understand the significance of the journalist, one must first grasp the environment they inhabit.</w:t>
      </w:r>
      <w:r>
        <w:t xml:space="preserve"> </w:t>
      </w:r>
      <w:hyperlink w:anchor="Xa39a3ee5e6b4b0d3255bfef95601890afd80709">
        <w:r>
          <w:rPr>
            <w:rStyle w:val="Hyperlink"/>
            <w:bCs/>
            <w:b/>
          </w:rPr>
          <w:t xml:space="preserve">Israel Tel Aviv</w:t>
        </w:r>
      </w:hyperlink>
      <w:r>
        <w:t xml:space="preserve"> </w:t>
      </w:r>
      <w:r>
        <w:t xml:space="preserve">is a city of contrasts. It is a place where ancient stone meets glass skyscrapers, where religious traditions intersect with secular modernism, and where political tension often boils over into public discourse on every corner. The city serves as the economic and cultural engine of the nation, attracting people from all walks of life who bring their diverse perspectives to its cafes and offices.</w:t>
      </w:r>
    </w:p>
    <w:p>
      <w:pPr>
        <w:pStyle w:val="BodyText"/>
      </w:pPr>
      <w:r>
        <w:t xml:space="preserve">In such an environment, information moves at lightning speed. The digital landscape is saturated with opinions, rumors, verified news, and propaganda. For the</w:t>
      </w:r>
      <w:r>
        <w:t xml:space="preserve"> </w:t>
      </w:r>
      <w:r>
        <w:rPr>
          <w:iCs/>
          <w:i/>
        </w:rPr>
        <w:t xml:space="preserve">journalist</w:t>
      </w:r>
      <w:r>
        <w:t xml:space="preserve">, the task is not just to gather facts but to cut through the noise of a society that is constantly debating its own identity. The pressure to be first often competes with the ethical imperative to be right and responsible.</w:t>
      </w:r>
    </w:p>
    <w:bookmarkEnd w:id="20"/>
    <w:bookmarkStart w:id="21" w:name="Xf713d04e727541f80981e3c1f676f247ab7c37f"/>
    <w:p>
      <w:pPr>
        <w:pStyle w:val="Heading2"/>
      </w:pPr>
      <w:r>
        <w:t xml:space="preserve">The Journalist as a Guardian of Democracy</w:t>
      </w:r>
    </w:p>
    <w:p>
      <w:pPr>
        <w:pStyle w:val="FirstParagraph"/>
      </w:pPr>
      <w:r>
        <w:t xml:space="preserve">Democracy thrives on an informed citizenry, and in</w:t>
      </w:r>
      <w:r>
        <w:t xml:space="preserve"> </w:t>
      </w:r>
      <w:hyperlink w:anchor="Xa39a3ee5e6b4b0d3255bfef95601890afd80709">
        <w:r>
          <w:rPr>
            <w:rStyle w:val="Hyperlink"/>
            <w:bCs/>
            <w:b/>
          </w:rPr>
          <w:t xml:space="preserve">Israel Tel Aviv</w:t>
        </w:r>
      </w:hyperlink>
      <w:r>
        <w:t xml:space="preserve">, this principle is tested daily. The city is home to a robust civil society, numerous non-governmental organizations, and a population that is highly engaged in political processes. Here, the journalist acts as a watchdog over power structures. Whether investigating corruption within municipal government or analyzing national security policies from the vantage point of Israel’s largest city, the</w:t>
      </w:r>
      <w:r>
        <w:t xml:space="preserve"> </w:t>
      </w:r>
      <w:r>
        <w:rPr>
          <w:iCs/>
          <w:i/>
        </w:rPr>
        <w:t xml:space="preserve">journalist</w:t>
      </w:r>
      <w:r>
        <w:t xml:space="preserve"> </w:t>
      </w:r>
      <w:r>
        <w:t xml:space="preserve">plays a critical role in holding leaders accountable.</w:t>
      </w:r>
    </w:p>
    <w:p>
      <w:pPr>
        <w:pStyle w:val="BodyText"/>
      </w:pPr>
      <w:r>
        <w:t xml:space="preserve">This role is particularly acute given Israel's complex security situation. While much of the world views news through the lens of conflict, residents and journalists in</w:t>
      </w:r>
      <w:r>
        <w:t xml:space="preserve"> </w:t>
      </w:r>
      <w:hyperlink w:anchor="Xa39a3ee5e6b4b0d3255bfef95601890afd80709">
        <w:r>
          <w:rPr>
            <w:rStyle w:val="Hyperlink"/>
            <w:bCs/>
            <w:b/>
          </w:rPr>
          <w:t xml:space="preserve">Israel Tel Aviv</w:t>
        </w:r>
      </w:hyperlink>
      <w:r>
        <w:t xml:space="preserve"> </w:t>
      </w:r>
      <w:r>
        <w:t xml:space="preserve">must navigate the intersection of daily life and geopolitical reality. A terrorist attack, a diplomatic breakthrough, or an economic shift impacts every resident directly. The journalist’s duty is to provide context that helps citizens understand these events without succumbing to fear or apathy.</w:t>
      </w:r>
    </w:p>
    <w:bookmarkEnd w:id="21"/>
    <w:bookmarkStart w:id="22" w:name="the-challenge-of-bias-and-objectivity"/>
    <w:p>
      <w:pPr>
        <w:pStyle w:val="Heading2"/>
      </w:pPr>
      <w:r>
        <w:t xml:space="preserve">The Challenge of Bias and Objectivity</w:t>
      </w:r>
    </w:p>
    <w:p>
      <w:pPr>
        <w:pStyle w:val="FirstParagraph"/>
      </w:pPr>
      <w:r>
        <w:t xml:space="preserve">One of the most profound challenges faced by any</w:t>
      </w:r>
      <w:r>
        <w:t xml:space="preserve"> </w:t>
      </w:r>
      <w:r>
        <w:rPr>
          <w:iCs/>
          <w:i/>
        </w:rPr>
        <w:t xml:space="preserve">journalist</w:t>
      </w:r>
      <w:r>
        <w:t xml:space="preserve">, especially in a polarized society like Israel, is maintaining objectivity. In</w:t>
      </w:r>
      <w:r>
        <w:t xml:space="preserve"> </w:t>
      </w:r>
      <w:hyperlink w:anchor="Xa39a3ee5e6b4b0d3255bfef95601890afd80709">
        <w:r>
          <w:rPr>
            <w:rStyle w:val="Hyperlink"/>
            <w:bCs/>
            <w:b/>
          </w:rPr>
          <w:t xml:space="preserve">Israel Tel Aviv</w:t>
        </w:r>
      </w:hyperlink>
      <w:r>
        <w:t xml:space="preserve">, personal experiences often mirror collective traumas and triumphs. Many journalists are themselves victims or beneficiaries of the very events they report on. This proximity can make detached reporting seem impossible.</w:t>
      </w:r>
    </w:p>
    <w:p>
      <w:pPr>
        <w:pStyle w:val="BodyText"/>
      </w:pPr>
      <w:r>
        <w:t xml:space="preserve">However, this is where professional integrity becomes paramount. The modern journalist must strive for fairness, presenting multiple viewpoints even when one may be more popular among their audience in Tel Aviv’s liberal circles or another subset of the population. They must resist the temptation to become activists while still acknowledging their humanity. This balance is difficult to strike but essential for credibility.</w:t>
      </w:r>
    </w:p>
    <w:bookmarkEnd w:id="22"/>
    <w:bookmarkStart w:id="23" w:name="X53f3efaa08510de5d7dc216ddab553003f052f9"/>
    <w:p>
      <w:pPr>
        <w:pStyle w:val="Heading2"/>
      </w:pPr>
      <w:r>
        <w:t xml:space="preserve">The Impact of Digital Media and Social Pressure</w:t>
      </w:r>
    </w:p>
    <w:p>
      <w:pPr>
        <w:pStyle w:val="FirstParagraph"/>
      </w:pPr>
      <w:r>
        <w:t xml:space="preserve">The rise of social media has transformed journalism in</w:t>
      </w:r>
      <w:r>
        <w:t xml:space="preserve"> </w:t>
      </w:r>
      <w:hyperlink w:anchor="Xa39a3ee5e6b4b0d3255bfef95601890afd80709">
        <w:r>
          <w:rPr>
            <w:rStyle w:val="Hyperlink"/>
            <w:bCs/>
            <w:b/>
          </w:rPr>
          <w:t xml:space="preserve">Israel Tel Aviv</w:t>
        </w:r>
      </w:hyperlink>
      <w:r>
        <w:t xml:space="preserve">. News cycles no longer adhere to traditional print or broadcast schedules; they operate continuously on platforms like X (formerly Twitter), Instagram, and Telegram. This immediacy allows for real-time updates during crises, such as rocket fire or political protests, which are common sights in the city.</w:t>
      </w:r>
    </w:p>
    <w:p>
      <w:pPr>
        <w:pStyle w:val="BodyText"/>
      </w:pPr>
      <w:r>
        <w:t xml:space="preserve">Yet, this speed comes at a cost. Misinformation spreads rapidly. Rumors can incite panic or violence before facts are verified. The</w:t>
      </w:r>
      <w:r>
        <w:t xml:space="preserve"> </w:t>
      </w:r>
      <w:r>
        <w:rPr>
          <w:iCs/>
          <w:i/>
        </w:rPr>
        <w:t xml:space="preserve">journalist</w:t>
      </w:r>
      <w:r>
        <w:t xml:space="preserve"> </w:t>
      </w:r>
      <w:r>
        <w:t xml:space="preserve">now faces the additional burden of being a fact-checker and educator for their audience. They must explain complex issues in digestible formats while combating the spread of falsehoods that thrive in echo chambers.</w:t>
      </w:r>
    </w:p>
    <w:bookmarkEnd w:id="23"/>
    <w:bookmarkStart w:id="24" w:name="cultural-nuances-and-local-sensibilities"/>
    <w:p>
      <w:pPr>
        <w:pStyle w:val="Heading2"/>
      </w:pPr>
      <w:r>
        <w:t xml:space="preserve">Cultural Nuances and Local Sensibilities</w:t>
      </w:r>
    </w:p>
    <w:p>
      <w:pPr>
        <w:pStyle w:val="FirstParagraph"/>
      </w:pPr>
      <w:r>
        <w:t xml:space="preserve">Beyond politics, journalists cover culture, economy, and technology.</w:t>
      </w:r>
      <w:r>
        <w:t xml:space="preserve"> </w:t>
      </w:r>
      <w:hyperlink w:anchor="Xa39a3ee5e6b4b0d3255bfef95601890afd80709">
        <w:r>
          <w:rPr>
            <w:rStyle w:val="Hyperlink"/>
            <w:bCs/>
            <w:b/>
          </w:rPr>
          <w:t xml:space="preserve">Israel Tel Aviv</w:t>
        </w:r>
      </w:hyperlink>
      <w:r>
        <w:t xml:space="preserve"> </w:t>
      </w:r>
      <w:r>
        <w:t xml:space="preserve">is known as the "Start-Up Nation's" capital, driving innovation in tech sectors from cybersecurity to agritech. Journalists covering these beats must possess technical literacy to translate complex developments for the general public. They highlight stories of entrepreneurs overcoming adversity, startups achieving global success, and the social implications of rapid technological adoption.</w:t>
      </w:r>
    </w:p>
    <w:p>
      <w:pPr>
        <w:pStyle w:val="BodyText"/>
      </w:pPr>
      <w:r>
        <w:t xml:space="preserve">Similarly, cultural journalism captures the soul of the city. From art galleries in Neve Tzedek to street music in Florentin, journalists document the creative output that defines</w:t>
      </w:r>
      <w:r>
        <w:t xml:space="preserve"> </w:t>
      </w:r>
      <w:hyperlink w:anchor="Xa39a3ee5e6b4b0d3255bfef95601890afd80709">
        <w:r>
          <w:rPr>
            <w:rStyle w:val="Hyperlink"/>
            <w:bCs/>
            <w:b/>
          </w:rPr>
          <w:t xml:space="preserve">Israel Tel Aviv</w:t>
        </w:r>
      </w:hyperlink>
      <w:r>
        <w:t xml:space="preserve">. These stories humanize statistics and policies, reminding readers that behind every headline are individual lives striving for expression and connection.</w:t>
      </w:r>
    </w:p>
    <w:bookmarkEnd w:id="24"/>
    <w:bookmarkStart w:id="25" w:name="conclusion-the-indispensable-voice"/>
    <w:p>
      <w:pPr>
        <w:pStyle w:val="Heading2"/>
      </w:pPr>
      <w:r>
        <w:t xml:space="preserve">Conclusion: The Indispensable Voice</w:t>
      </w:r>
    </w:p>
    <w:p>
      <w:pPr>
        <w:pStyle w:val="FirstParagraph"/>
      </w:pPr>
      <w:r>
        <w:t xml:space="preserve">In conclusion, the</w:t>
      </w:r>
      <w:r>
        <w:t xml:space="preserve"> </w:t>
      </w:r>
      <w:r>
        <w:rPr>
          <w:iCs/>
          <w:i/>
        </w:rPr>
        <w:t xml:space="preserve">journalist</w:t>
      </w:r>
      <w:r>
        <w:t xml:space="preserve"> </w:t>
      </w:r>
      <w:r>
        <w:t xml:space="preserve">in</w:t>
      </w:r>
      <w:r>
        <w:t xml:space="preserve"> </w:t>
      </w:r>
      <w:hyperlink w:anchor="Xa39a3ee5e6b4b0d3255bfef95601890afd80709">
        <w:r>
          <w:rPr>
            <w:rStyle w:val="Hyperlink"/>
            <w:bCs/>
            <w:b/>
          </w:rPr>
          <w:t xml:space="preserve">Israel Tel Aviv</w:t>
        </w:r>
      </w:hyperlink>
    </w:p>
    <w:p>
      <w:pPr>
        <w:pStyle w:val="BodyText"/>
      </w:pPr>
      <w:r>
        <w:t xml:space="preserve">As</w:t>
      </w:r>
      <w:r>
        <w:t xml:space="preserve"> </w:t>
      </w:r>
      <w:hyperlink w:anchor="Xa39a3ee5e6b4b0d3255bfef95601890afd80709">
        <w:r>
          <w:rPr>
            <w:rStyle w:val="Hyperlink"/>
            <w:bCs/>
            <w:b/>
          </w:rPr>
          <w:t xml:space="preserve">Israel Tel Aviv</w:t>
        </w:r>
      </w:hyperlink>
      <w:r>
        <w:t xml:space="preserve"> </w:t>
      </w:r>
      <w:r>
        <w:t xml:space="preserve">continues to evolve—growing in population, complexity, and global significance—the role of the journalist will only become more critical. They must remain resilient against political pressure, economic constraints, and technological disruption. Ultimately, their commitment to truth serves as a beacon for citizens navigating one of the world’s most fascinating and challenging urban environments.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Beacon in the Bustle: The Role of the Journalist in Israel Tel Aviv</dc:title>
  <dc:creator/>
  <dc:language>en</dc:language>
  <cp:keywords/>
  <dcterms:created xsi:type="dcterms:W3CDTF">2026-07-29T07:22:01Z</dcterms:created>
  <dcterms:modified xsi:type="dcterms:W3CDTF">2026-07-29T07:22:01Z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