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Tokyo</w:t>
      </w:r>
    </w:p>
    <w:bookmarkStart w:id="26" w:name="X50c80602ac40618f23adc32e9282bd7c8944e86"/>
    <w:p>
      <w:pPr>
        <w:pStyle w:val="Heading1"/>
      </w:pPr>
      <w:r>
        <w:t xml:space="preserve">The Silent Watchdog and the Digital Vanguard: The Evolving Role of the Journalist in Japan Tokyo</w:t>
      </w:r>
    </w:p>
    <w:p>
      <w:pPr>
        <w:pStyle w:val="FirstParagraph"/>
      </w:pPr>
      <w:r>
        <w:t xml:space="preserve">In the bustling heart of Asia, where ancient traditions seamlessly intertwine with cutting-edge technology, lies a metropolis that serves as both a cultural beacon and an economic powerhouse. This city is</w:t>
      </w:r>
      <w:r>
        <w:t xml:space="preserve"> </w:t>
      </w:r>
      <w:r>
        <w:rPr>
          <w:bCs/>
          <w:b/>
        </w:rPr>
        <w:t xml:space="preserve">Japan Tokyo</w:t>
      </w:r>
      <w:r>
        <w:t xml:space="preserve">. Within this complex urban landscape, one profession stands as the bedrock of democratic society and public discourse: the</w:t>
      </w:r>
      <w:r>
        <w:t xml:space="preserve"> </w:t>
      </w:r>
      <w:r>
        <w:rPr>
          <w:bCs/>
          <w:b/>
        </w:rPr>
        <w:t xml:space="preserve">Journalist</w:t>
      </w:r>
      <w:r>
        <w:t xml:space="preserve">. To understand the media landscape of modern times, one must examine how these dedicated professionals operate within the unique socio-political context of</w:t>
      </w:r>
      <w:r>
        <w:t xml:space="preserve"> </w:t>
      </w:r>
      <w:r>
        <w:rPr>
          <w:bCs/>
          <w:b/>
        </w:rPr>
        <w:t xml:space="preserve">Japan Tokyo</w:t>
      </w:r>
      <w:r>
        <w:t xml:space="preserve">. The role of the journalist here is not merely to report news; it is to navigate a delicate balance between state harmony, corporate pressure, and the urgent demand for transparency.</w:t>
      </w:r>
    </w:p>
    <w:bookmarkStart w:id="20" w:name="X58c5e39f8d8de35a5aacca18857b3ae7f250bed"/>
    <w:p>
      <w:pPr>
        <w:pStyle w:val="Heading2"/>
      </w:pPr>
      <w:r>
        <w:t xml:space="preserve">The Historical Context: From Reconstruction to Bubble Economy</w:t>
      </w:r>
    </w:p>
    <w:p>
      <w:pPr>
        <w:pStyle w:val="FirstParagraph"/>
      </w:pPr>
      <w:r>
        <w:t xml:space="preserve">The history of journalism in</w:t>
      </w:r>
      <w:r>
        <w:t xml:space="preserve"> </w:t>
      </w:r>
      <w:r>
        <w:rPr>
          <w:bCs/>
          <w:b/>
        </w:rPr>
        <w:t xml:space="preserve">Japan Tokyo</w:t>
      </w:r>
      <w:r>
        <w:t xml:space="preserve"> </w:t>
      </w:r>
      <w:r>
        <w:t xml:space="preserve">has been shaped by profound transformations. Following World War II, under the guidance of Allied occupation forces, Japan adopted a new constitution that guaranteed freedom of the press. This era saw an explosion of journalistic activity as reporters sought to uncover the truths behind wartime atrocities and post-war reconstruction efforts. During this period, journalists in</w:t>
      </w:r>
      <w:r>
        <w:t xml:space="preserve"> </w:t>
      </w:r>
      <w:r>
        <w:rPr>
          <w:bCs/>
          <w:b/>
        </w:rPr>
        <w:t xml:space="preserve">Japan Tokyo</w:t>
      </w:r>
      <w:r>
        <w:t xml:space="preserve"> </w:t>
      </w:r>
      <w:r>
        <w:t xml:space="preserve">were viewed as vital architects of a new democratic identity.</w:t>
      </w:r>
    </w:p>
    <w:p>
      <w:pPr>
        <w:pStyle w:val="BodyText"/>
      </w:pPr>
      <w:r>
        <w:t xml:space="preserve">However, as</w:t>
      </w:r>
      <w:r>
        <w:t xml:space="preserve"> </w:t>
      </w:r>
      <w:r>
        <w:rPr>
          <w:bCs/>
          <w:b/>
        </w:rPr>
        <w:t xml:space="preserve">Japan Tokyo</w:t>
      </w:r>
      <w:r>
        <w:t xml:space="preserve"> </w:t>
      </w:r>
      <w:r>
        <w:t xml:space="preserve">emerged from the ruins to become an economic miracle during the 1960s and 70s, the dynamic began to shift. The rise of large conglomerates (Keiretsu) meant that major corporations held significant sway over media outlets. While press freedom remained intact on paper, self-censorship became a subtle yet powerful tool. Journalists found themselves navigating a system where maintaining good relations with government officials and corporate headquarters was often prioritized over aggressive investigative reporting. This era established the "press club" system (Press Club), which centralized information flow but also restricted access to exclusive sources for independent reporters.</w:t>
      </w:r>
    </w:p>
    <w:bookmarkEnd w:id="20"/>
    <w:bookmarkStart w:id="21" w:name="X9688508216e8822bfe9d44b8a118884708d0e0d"/>
    <w:p>
      <w:pPr>
        <w:pStyle w:val="Heading2"/>
      </w:pPr>
      <w:r>
        <w:t xml:space="preserve">The Press Club System: Structure and Critique</w:t>
      </w:r>
    </w:p>
    <w:p>
      <w:pPr>
        <w:pStyle w:val="FirstParagraph"/>
      </w:pPr>
      <w:r>
        <w:t xml:space="preserve">A defining feature of journalism in</w:t>
      </w:r>
      <w:r>
        <w:t xml:space="preserve"> </w:t>
      </w:r>
      <w:r>
        <w:rPr>
          <w:bCs/>
          <w:b/>
        </w:rPr>
        <w:t xml:space="preserve">Japan Tokyo</w:t>
      </w:r>
      <w:r>
        <w:t xml:space="preserve"> </w:t>
      </w:r>
      <w:r>
        <w:t xml:space="preserve">is the Kisha Club system. These are groups of journalists affiliated with specific newspapers, broadcasting companies, and news agencies who have exclusive access to government ministries, corporations, and local governments within the capital. While this system ensures a steady flow of official information for major outlets like NHK or Yomiuri Shimbun based in</w:t>
      </w:r>
      <w:r>
        <w:t xml:space="preserve"> </w:t>
      </w:r>
      <w:r>
        <w:rPr>
          <w:bCs/>
          <w:b/>
        </w:rPr>
        <w:t xml:space="preserve">Japan Tokyo</w:t>
      </w:r>
      <w:r>
        <w:t xml:space="preserve">, it has faced increasing criticism.</w:t>
      </w:r>
    </w:p>
    <w:p>
      <w:pPr>
        <w:pStyle w:val="BodyText"/>
      </w:pPr>
      <w:r>
        <w:t xml:space="preserve">Critics argue that the Press Club system fosters groupthink and discourages critical inquiry. Because access to key political figures often depends on cooperation with these clubs, journalists may hesitate to publish stories that could jeopardize their standing. This dynamic places a unique burden on every</w:t>
      </w:r>
      <w:r>
        <w:t xml:space="preserve"> </w:t>
      </w:r>
      <w:r>
        <w:rPr>
          <w:bCs/>
          <w:b/>
        </w:rPr>
        <w:t xml:space="preserve">Journalist</w:t>
      </w:r>
      <w:r>
        <w:t xml:space="preserve"> </w:t>
      </w:r>
      <w:r>
        <w:t xml:space="preserve">operating in</w:t>
      </w:r>
      <w:r>
        <w:t xml:space="preserve"> </w:t>
      </w:r>
      <w:r>
        <w:rPr>
          <w:bCs/>
          <w:b/>
        </w:rPr>
        <w:t xml:space="preserve">Japan Tokyo</w:t>
      </w:r>
      <w:r>
        <w:t xml:space="preserve">. They must constantly weigh the benefit of insider information against the risk of being blacklisted from future press briefings. Consequently, many reports tend to echo official narratives rather than challenging them, leading to a perception that mainstream media lacks depth in investigative journalism.</w:t>
      </w:r>
    </w:p>
    <w:bookmarkEnd w:id="21"/>
    <w:bookmarkStart w:id="22" w:name="Xa3ddcbfa41bdfd68001b6846ae4597a9f1fef95"/>
    <w:p>
      <w:pPr>
        <w:pStyle w:val="Heading2"/>
      </w:pPr>
      <w:r>
        <w:t xml:space="preserve">The Digital Disruption and Independent Voices</w:t>
      </w:r>
    </w:p>
    <w:p>
      <w:pPr>
        <w:pStyle w:val="FirstParagraph"/>
      </w:pPr>
      <w:r>
        <w:t xml:space="preserve">In recent years, the rigid structures of traditional journalism in</w:t>
      </w:r>
      <w:r>
        <w:t xml:space="preserve"> </w:t>
      </w:r>
      <w:r>
        <w:rPr>
          <w:bCs/>
          <w:b/>
        </w:rPr>
        <w:t xml:space="preserve">Japan Tokyo</w:t>
      </w:r>
      <w:r>
        <w:t xml:space="preserve"> </w:t>
      </w:r>
      <w:r>
        <w:t xml:space="preserve">have been shaken by digital disruption. The internet has democratized information dissemination, allowing independent journalists and citizen reporters to bypass traditional gatekeepers. This shift is particularly evident in how crises are covered. For instance, during natural disasters or political scandals, social media platforms often provide real-time updates before mainstream outlets can verify facts.</w:t>
      </w:r>
    </w:p>
    <w:p>
      <w:pPr>
        <w:pStyle w:val="BodyText"/>
      </w:pPr>
      <w:r>
        <w:t xml:space="preserve">This evolution demands a new kind of</w:t>
      </w:r>
      <w:r>
        <w:t xml:space="preserve"> </w:t>
      </w:r>
      <w:r>
        <w:rPr>
          <w:bCs/>
          <w:b/>
        </w:rPr>
        <w:t xml:space="preserve">Journalist</w:t>
      </w:r>
      <w:r>
        <w:t xml:space="preserve">. Today’s media professionals in</w:t>
      </w:r>
      <w:r>
        <w:t xml:space="preserve"> </w:t>
      </w:r>
      <w:r>
        <w:rPr>
          <w:bCs/>
          <w:b/>
        </w:rPr>
        <w:t xml:space="preserve">Japan Tokyo</w:t>
      </w:r>
      <w:r>
        <w:t xml:space="preserve"> </w:t>
      </w:r>
      <w:r>
        <w:t xml:space="preserve">must be multi-skilled: part investigator, part digital marketer, and part data analyst. They are increasingly turning to long-form digital publications and international outlets that focus on investigative pieces that domestic media might shy away from. The rise of foreign correspondents based in</w:t>
      </w:r>
      <w:r>
        <w:t xml:space="preserve"> </w:t>
      </w:r>
      <w:r>
        <w:rPr>
          <w:bCs/>
          <w:b/>
        </w:rPr>
        <w:t xml:space="preserve">Japan Tokyo</w:t>
      </w:r>
      <w:r>
        <w:t xml:space="preserve"> </w:t>
      </w:r>
      <w:r>
        <w:t xml:space="preserve">has also introduced fresh perspectives, challenging local narratives and pushing for greater accountability in both the public and private sectors.</w:t>
      </w:r>
    </w:p>
    <w:bookmarkEnd w:id="22"/>
    <w:bookmarkStart w:id="23" w:name="cultural-nuances-wa-and-truth"/>
    <w:p>
      <w:pPr>
        <w:pStyle w:val="Heading2"/>
      </w:pPr>
      <w:r>
        <w:t xml:space="preserve">Cultural Nuances: Wa and Truth</w:t>
      </w:r>
    </w:p>
    <w:p>
      <w:pPr>
        <w:pStyle w:val="FirstParagraph"/>
      </w:pPr>
      <w:r>
        <w:t xml:space="preserve">To truly understand the</w:t>
      </w:r>
      <w:r>
        <w:t xml:space="preserve"> </w:t>
      </w:r>
      <w:r>
        <w:rPr>
          <w:bCs/>
          <w:b/>
        </w:rPr>
        <w:t xml:space="preserve">Journalist</w:t>
      </w:r>
      <w:r>
        <w:t xml:space="preserve">'s role in</w:t>
      </w:r>
      <w:r>
        <w:t xml:space="preserve"> </w:t>
      </w:r>
      <w:r>
        <w:rPr>
          <w:bCs/>
          <w:b/>
        </w:rPr>
        <w:t xml:space="preserve">Japan Tokyo</w:t>
      </w:r>
      <w:r>
        <w:t xml:space="preserve">, one must grasp the concept of "Wa" (harmony). Japanese society places a high value on social cohesion and avoiding public confrontation. This cultural backdrop influences how news is reported. Direct accusations or aggressive questioning, common in Western journalism, are often tempered with subtlety and indirectness. Journalists may use nuanced language to hint at corruption or misconduct without making explicit claims that could be seen as disruptive.</w:t>
      </w:r>
    </w:p>
    <w:p>
      <w:pPr>
        <w:pStyle w:val="BodyText"/>
      </w:pPr>
      <w:r>
        <w:t xml:space="preserve">This approach can sometimes be misinterpreted by international audiences as a lack of courage. However, for the</w:t>
      </w:r>
      <w:r>
        <w:t xml:space="preserve"> </w:t>
      </w:r>
      <w:r>
        <w:rPr>
          <w:bCs/>
          <w:b/>
        </w:rPr>
        <w:t xml:space="preserve">Journalist</w:t>
      </w:r>
      <w:r>
        <w:t xml:space="preserve"> </w:t>
      </w:r>
      <w:r>
        <w:t xml:space="preserve">working within the cultural framework of</w:t>
      </w:r>
      <w:r>
        <w:t xml:space="preserve"> </w:t>
      </w:r>
      <w:r>
        <w:rPr>
          <w:bCs/>
          <w:b/>
        </w:rPr>
        <w:t xml:space="preserve">Japan Tokyo</w:t>
      </w:r>
      <w:r>
        <w:t xml:space="preserve">, it is a strategic method to effect change while maintaining professional relationships. The goal is not always sensational exposure but rather corrective action from within the system.</w:t>
      </w:r>
    </w:p>
    <w:bookmarkEnd w:id="23"/>
    <w:bookmarkStart w:id="24" w:name="X834fd73c6547348ad54fbb175d325350a3ba1f0"/>
    <w:p>
      <w:pPr>
        <w:pStyle w:val="Heading2"/>
      </w:pPr>
      <w:r>
        <w:t xml:space="preserve">The Future: Transparency and Global Integration</w:t>
      </w:r>
    </w:p>
    <w:p>
      <w:pPr>
        <w:pStyle w:val="FirstParagraph"/>
      </w:pPr>
      <w:r>
        <w:t xml:space="preserve">Japan Tokyo continues to evolve. There is a growing demand for transparency, particularly among younger generations who are less loyal to traditional media brands and more skeptical of institutional narratives. The Japanese government’s recent moves toward greater secrecy regarding state secrets have also sparked debates about press freedom.</w:t>
      </w:r>
    </w:p>
    <w:p>
      <w:pPr>
        <w:pStyle w:val="BodyText"/>
      </w:pPr>
      <w:r>
        <w:t xml:space="preserve">The modern</w:t>
      </w:r>
      <w:r>
        <w:t xml:space="preserve"> </w:t>
      </w:r>
      <w:r>
        <w:rPr>
          <w:bCs/>
          <w:b/>
        </w:rPr>
        <w:t xml:space="preserve">Journalist</w:t>
      </w:r>
      <w:r>
        <w:t xml:space="preserve"> </w:t>
      </w:r>
      <w:r>
        <w:t xml:space="preserve">in</w:t>
      </w:r>
      <w:r>
        <w:t xml:space="preserve"> </w:t>
      </w:r>
      <w:r>
        <w:rPr>
          <w:bCs/>
          <w:b/>
        </w:rPr>
        <w:t xml:space="preserve">Japan Tokyo</w:t>
      </w:r>
      <w:r>
        <w:t xml:space="preserve"> </w:t>
      </w:r>
      <w:r>
        <w:t xml:space="preserve">is increasingly becoming a bridge between local realities and global understanding. As</w:t>
      </w:r>
      <w:r>
        <w:t xml:space="preserve"> </w:t>
      </w:r>
      <w:r>
        <w:rPr>
          <w:bCs/>
          <w:b/>
        </w:rPr>
        <w:t xml:space="preserve">Japan Tokyo</w:t>
      </w:r>
      <w:r>
        <w:t xml:space="preserve">'s influence grows on the world stage, accurate and nuanced reporting is essential. International cooperation among journalists, cross-border investigations, and collaborative projects are becoming more common. These efforts help overcome the limitations of domestic media structures.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Journalist</w:t>
      </w:r>
      <w:r>
        <w:t xml:space="preserve"> </w:t>
      </w:r>
      <w:r>
        <w:t xml:space="preserve">in</w:t>
      </w:r>
      <w:r>
        <w:t xml:space="preserve"> </w:t>
      </w:r>
      <w:r>
        <w:rPr>
          <w:bCs/>
          <w:b/>
        </w:rPr>
        <w:t xml:space="preserve">Japan Tokyo</w:t>
      </w:r>
      <w:r>
        <w:t xml:space="preserve"> </w:t>
      </w:r>
      <w:r>
        <w:t xml:space="preserve">is complex, multifaceted, and continually adapting. It is a profession constrained by historical systems like the Press Club yet empowered by digital tools and global networks. While challenges such as self-censorship and corporate influence persist, there is also a vibrant movement toward greater independence and investigative rigor.</w:t>
      </w:r>
    </w:p>
    <w:p>
      <w:pPr>
        <w:pStyle w:val="BodyText"/>
      </w:pPr>
      <w:r>
        <w:t xml:space="preserve">In</w:t>
      </w:r>
      <w:r>
        <w:t xml:space="preserve"> </w:t>
      </w:r>
      <w:r>
        <w:rPr>
          <w:bCs/>
          <w:b/>
        </w:rPr>
        <w:t xml:space="preserve">Japan Tokyo</w:t>
      </w:r>
      <w:r>
        <w:t xml:space="preserve">, journalists are not just reporters; they are cultural interpreters, watchdogs of power, and facilitators of public dialogue. As society changes, so too does their mission. Whether navigating the halls of government in Marunouchi or reporting from the streets of Shibuya, these professionals play a crucial role in shaping the narrative of one of the world's most dynamic cities. Their work ensures that even in a culture valuing harmony, truth remains a central pillar of public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Japan Tokyo</dc:title>
  <dc:creator/>
  <dc:language>en</dc:language>
  <cp:keywords/>
  <dcterms:created xsi:type="dcterms:W3CDTF">2026-07-29T18:57:46Z</dcterms:created>
  <dcterms:modified xsi:type="dcterms:W3CDTF">2026-07-29T18:57:46Z</dcterms:modified>
</cp:coreProperties>
</file>

<file path=docProps/custom.xml><?xml version="1.0" encoding="utf-8"?>
<Properties xmlns="http://schemas.openxmlformats.org/officeDocument/2006/custom-properties" xmlns:vt="http://schemas.openxmlformats.org/officeDocument/2006/docPropsVTypes"/>
</file>