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be93a2dd8eb57805b7669d44c59a9e8a0579c10"/>
    <w:p>
      <w:pPr>
        <w:pStyle w:val="Heading1"/>
      </w:pPr>
      <w:r>
        <w:t xml:space="preserve">The Guardian of Truth: The Vital Role of the Journalist in New Zealand Auckland</w:t>
      </w:r>
    </w:p>
    <w:p>
      <w:pPr>
        <w:pStyle w:val="FirstParagraph"/>
      </w:pPr>
      <w:r>
        <w:t xml:space="preserve">In the vibrant tapestry of modern society, few roles are as critical or as publicly scrutinized as that of the journalist. Nowhere is this dynamic more potent than in New Zealand Auckland, a city defined by its rapid growth, diverse population, and complex socio-political landscape. As one of the most dynamic urban centers in the Asia-Pacific region,</w:t>
      </w:r>
      <w:r>
        <w:t xml:space="preserve"> </w:t>
      </w:r>
      <w:r>
        <w:rPr>
          <w:bCs/>
          <w:b/>
        </w:rPr>
        <w:t xml:space="preserve">New Zealand Auckland</w:t>
      </w:r>
      <w:r>
        <w:t xml:space="preserve"> </w:t>
      </w:r>
      <w:r>
        <w:t xml:space="preserve">serves as a microcosm for broader global challenges and opportunities. Within this context, the</w:t>
      </w:r>
      <w:r>
        <w:t xml:space="preserve"> </w:t>
      </w:r>
      <w:r>
        <w:rPr>
          <w:bCs/>
          <w:b/>
        </w:rPr>
        <w:t xml:space="preserve">journalist</w:t>
      </w:r>
      <w:r>
        <w:t xml:space="preserve"> </w:t>
      </w:r>
      <w:r>
        <w:t xml:space="preserve">is not merely an observer but an active participant in shaping public discourse, holding power to account, and preserving the democratic integrity of the nation. This essay explores the multifaceted role of the journalist in</w:t>
      </w:r>
      <w:r>
        <w:t xml:space="preserve"> </w:t>
      </w:r>
      <w:r>
        <w:rPr>
          <w:bCs/>
          <w:b/>
        </w:rPr>
        <w:t xml:space="preserve">New Zealand Auckland</w:t>
      </w:r>
      <w:r>
        <w:t xml:space="preserve">, examining their responsibility to inform, their challenge to navigate digital disruption, and their essential function as a guardian of truth in an era of misinformation.</w:t>
      </w:r>
    </w:p>
    <w:bookmarkStart w:id="20" w:name="X5c05fe45de6cc439d7664becbf1b68a62735e61"/>
    <w:p>
      <w:pPr>
        <w:pStyle w:val="Heading2"/>
      </w:pPr>
      <w:r>
        <w:t xml:space="preserve">The Unique Context of New Zealand Auckland</w:t>
      </w:r>
    </w:p>
    <w:p>
      <w:pPr>
        <w:pStyle w:val="FirstParagraph"/>
      </w:pPr>
      <w:r>
        <w:t xml:space="preserve">To understand the importance of journalism in this region, one must first appreciate the unique character of</w:t>
      </w:r>
      <w:r>
        <w:t xml:space="preserve"> </w:t>
      </w:r>
      <w:r>
        <w:rPr>
          <w:bCs/>
          <w:b/>
        </w:rPr>
        <w:t xml:space="preserve">New Zealand Auckland</w:t>
      </w:r>
      <w:r>
        <w:t xml:space="preserve">. It is a city that has transformed from a quiet colonial outpost into a bustling metropolis home to nearly one-third of New Zealand’s entire population. This rapid urbanization brings with it significant challenges: housing affordability crises, environmental pressures on local waterways like the Waitematā Harbour and Manukau Harbour, and intense debates regarding immigration and integration. In such an environment, the</w:t>
      </w:r>
      <w:r>
        <w:t xml:space="preserve"> </w:t>
      </w:r>
      <w:r>
        <w:rPr>
          <w:bCs/>
          <w:b/>
        </w:rPr>
        <w:t xml:space="preserve">journalist</w:t>
      </w:r>
      <w:r>
        <w:t xml:space="preserve"> </w:t>
      </w:r>
      <w:r>
        <w:t xml:space="preserve">plays a pivotal role in translating complex policy decisions into accessible information for citizens.</w:t>
      </w:r>
    </w:p>
    <w:p>
      <w:pPr>
        <w:pStyle w:val="BodyText"/>
      </w:pPr>
      <w:r>
        <w:t xml:space="preserve">Auckland is also a city of profound cultural duality. As the heart of Aotearoa New Zealand’s bicultural identity, it is where Māori and Pasifika cultures intersect prominently with Pākehā and Asian communities. The</w:t>
      </w:r>
      <w:r>
        <w:t xml:space="preserve"> </w:t>
      </w:r>
      <w:r>
        <w:rPr>
          <w:bCs/>
          <w:b/>
        </w:rPr>
        <w:t xml:space="preserve">journalist</w:t>
      </w:r>
      <w:r>
        <w:t xml:space="preserve"> </w:t>
      </w:r>
      <w:r>
        <w:t xml:space="preserve">in this setting must possess not only investigative rigor but also cultural competence. They serve as bridges between different community groups, ensuring that marginalized voices are heard within the national narrative. Whether reporting on Treaty of Waitangi claims or covering local council elections, the journalist in</w:t>
      </w:r>
      <w:r>
        <w:t xml:space="preserve"> </w:t>
      </w:r>
      <w:r>
        <w:rPr>
          <w:bCs/>
          <w:b/>
        </w:rPr>
        <w:t xml:space="preserve">New Zealand Auckland</w:t>
      </w:r>
      <w:r>
        <w:t xml:space="preserve"> </w:t>
      </w:r>
      <w:r>
        <w:t xml:space="preserve">acts as a steward of social cohesion.</w:t>
      </w:r>
    </w:p>
    <w:bookmarkEnd w:id="20"/>
    <w:bookmarkStart w:id="21" w:name="Xea82002a9b3dec3689a14ce35fee20db4eb0ddb"/>
    <w:p>
      <w:pPr>
        <w:pStyle w:val="Heading2"/>
      </w:pPr>
      <w:r>
        <w:t xml:space="preserve">Holding Power to Account: The Watchdog Function</w:t>
      </w:r>
    </w:p>
    <w:p>
      <w:pPr>
        <w:pStyle w:val="FirstParagraph"/>
      </w:pPr>
      <w:r>
        <w:t xml:space="preserve">The traditional role of the press as a "watchdog" remains more relevant than ever. In</w:t>
      </w:r>
      <w:r>
        <w:t xml:space="preserve"> </w:t>
      </w:r>
      <w:r>
        <w:rPr>
          <w:bCs/>
          <w:b/>
        </w:rPr>
        <w:t xml:space="preserve">New Zealand Auckland</w:t>
      </w:r>
      <w:r>
        <w:t xml:space="preserve">, this function manifests in various ways, from exposing corruption in local government to scrutinizing the environmental impact of large-scale development projects. For instance, when decisions are made regarding urban sprawl or infrastructure spending—such as the construction of new light rail or highway extensions—it is often journalists who dissect the financial implications for ratepayers and taxpayers.</w:t>
      </w:r>
    </w:p>
    <w:p>
      <w:pPr>
        <w:pStyle w:val="BodyText"/>
      </w:pPr>
      <w:r>
        <w:rPr>
          <w:bCs/>
          <w:b/>
        </w:rPr>
        <w:t xml:space="preserve">The Accountability Imperative:</w:t>
      </w:r>
      <w:r>
        <w:t xml:space="preserve"> </w:t>
      </w:r>
      <w:r>
        <w:t xml:space="preserve">In a democracy, power must be transparent. The journalist ensures that decisions made in city council chambers are subject to public scrutiny. Without this vigilance, democratic institutions risk becoming disconnected from the needs of the people they serve.</w:t>
      </w:r>
    </w:p>
    <w:p>
      <w:pPr>
        <w:pStyle w:val="BodyText"/>
      </w:pPr>
      <w:r>
        <w:t xml:space="preserve">Furthermore, journalists in</w:t>
      </w:r>
      <w:r>
        <w:t xml:space="preserve"> </w:t>
      </w:r>
      <w:r>
        <w:rPr>
          <w:bCs/>
          <w:b/>
        </w:rPr>
        <w:t xml:space="preserve">New Zealand Auckland</w:t>
      </w:r>
      <w:r>
        <w:t xml:space="preserve"> </w:t>
      </w:r>
      <w:r>
        <w:t xml:space="preserve">often operate at the intersection of national and international news. Because Auckland is a major gateway for trade and tourism between New Zealand and Asia, local news stories frequently have global repercussions. A journalist might investigate labor practices in a local manufacturing plant that supplies international brands, thereby connecting local actions to global ethical standards.</w:t>
      </w:r>
    </w:p>
    <w:bookmarkEnd w:id="21"/>
    <w:bookmarkStart w:id="22" w:name="X92cf767fc05d0bb7735669c7a12862ab313557f"/>
    <w:p>
      <w:pPr>
        <w:pStyle w:val="Heading2"/>
      </w:pPr>
      <w:r>
        <w:t xml:space="preserve">The Digital Challenge: Trust in the Age of Algorithms</w:t>
      </w:r>
    </w:p>
    <w:p>
      <w:pPr>
        <w:pStyle w:val="FirstParagraph"/>
      </w:pPr>
      <w:r>
        <w:t xml:space="preserve">The landscape of journalism has been radically altered by the digital revolution. In</w:t>
      </w:r>
      <w:r>
        <w:t xml:space="preserve"> </w:t>
      </w:r>
      <w:r>
        <w:rPr>
          <w:bCs/>
          <w:b/>
        </w:rPr>
        <w:t xml:space="preserve">New Zealand Auckland</w:t>
      </w:r>
      <w:r>
        <w:t xml:space="preserve">, like elsewhere, news consumption has shifted from printed broadsheets to mobile screens and social media feeds. This shift presents a dual challenge for the journalist: maintaining financial sustainability while combating the spread of misinformation.</w:t>
      </w:r>
    </w:p>
    <w:p>
      <w:pPr>
        <w:pStyle w:val="BodyText"/>
      </w:pPr>
      <w:r>
        <w:t xml:space="preserve">The rise of "fake news" and algorithmic echo chambers poses a significant threat to informed citizenship. In this climate, the credibility of the individual</w:t>
      </w:r>
      <w:r>
        <w:t xml:space="preserve"> </w:t>
      </w:r>
      <w:r>
        <w:rPr>
          <w:bCs/>
          <w:b/>
        </w:rPr>
        <w:t xml:space="preserve">journalist</w:t>
      </w:r>
      <w:r>
        <w:t xml:space="preserve"> </w:t>
      </w:r>
      <w:r>
        <w:t xml:space="preserve">becomes paramount. Audiences are increasingly skeptical, leading to a polarization where facts are disputed based on political alignment rather than evidence. Journalists in</w:t>
      </w:r>
      <w:r>
        <w:t xml:space="preserve"> </w:t>
      </w:r>
      <w:r>
        <w:rPr>
          <w:bCs/>
          <w:b/>
        </w:rPr>
        <w:t xml:space="preserve">New Zealand Auckland</w:t>
      </w:r>
      <w:r>
        <w:t xml:space="preserve"> </w:t>
      </w:r>
      <w:r>
        <w:t xml:space="preserve">must therefore adopt new strategies for verification and transparency. This includes explaining their sources, acknowledging errors promptly, and engaging directly with audiences to rebuild trust.</w:t>
      </w:r>
    </w:p>
    <w:p>
      <w:pPr>
        <w:pStyle w:val="BodyText"/>
      </w:pPr>
      <w:r>
        <w:t xml:space="preserve">Multimedia storytelling has become a necessity. The modern journalist in this region must be adept at video production, data analysis, and interactive graphics to compete for attention in a saturated media market. However, while the medium changes, the core ethical obligations remain unchanged: accuracy, fairness, and impartiality.</w:t>
      </w:r>
    </w:p>
    <w:bookmarkEnd w:id="22"/>
    <w:bookmarkStart w:id="23" w:name="Xe60aa0d827e3526c7b20170770b80869a2f376a"/>
    <w:p>
      <w:pPr>
        <w:pStyle w:val="Heading2"/>
      </w:pPr>
      <w:r>
        <w:t xml:space="preserve">Community Journalism and Local Engagement</w:t>
      </w:r>
    </w:p>
    <w:p>
      <w:pPr>
        <w:pStyle w:val="FirstParagraph"/>
      </w:pPr>
      <w:r>
        <w:t xml:space="preserve">Beyond national headlines and metropolitan scandals, there is a crucial niche for community journalism in</w:t>
      </w:r>
      <w:r>
        <w:t xml:space="preserve"> </w:t>
      </w:r>
      <w:r>
        <w:rPr>
          <w:bCs/>
          <w:b/>
        </w:rPr>
        <w:t xml:space="preserve">New Zealand Auckland</w:t>
      </w:r>
      <w:r>
        <w:t xml:space="preserve">. Local papers and hyper-local digital platforms play an indispensable role in fostering civic engagement. They cover school boards of directors, regional sports events, neighborhood disputes, and local health initiatives.</w:t>
      </w:r>
    </w:p>
    <w:p>
      <w:pPr>
        <w:pStyle w:val="BodyText"/>
      </w:pPr>
      <w:r>
        <w:t xml:space="preserve">These stories may seem trivial compared to international affairs, but they form the bedrock of community identity. When a journalist covers a local park closure or a new public transport route in Ponsonby or Newmarket with depth and sensitivity, they empower residents to participate in their immediate surroundings. This granular level of reporting ensures that democracy is not just practiced at the ballot box every few years, but lived daily through informed civic participation.</w:t>
      </w:r>
    </w:p>
    <w:bookmarkEnd w:id="23"/>
    <w:bookmarkStart w:id="24" w:name="conclusion-an-indispensable-pillar"/>
    <w:p>
      <w:pPr>
        <w:pStyle w:val="Heading2"/>
      </w:pPr>
      <w:r>
        <w:t xml:space="preserve">Conclusion: An Indispensable Pillar</w:t>
      </w:r>
    </w:p>
    <w:p>
      <w:pPr>
        <w:pStyle w:val="FirstParagraph"/>
      </w:pPr>
      <w:r>
        <w:t xml:space="preserve">In conclusion, the role of the journalist in</w:t>
      </w:r>
      <w:r>
        <w:t xml:space="preserve"> </w:t>
      </w:r>
      <w:r>
        <w:rPr>
          <w:bCs/>
          <w:b/>
        </w:rPr>
        <w:t xml:space="preserve">New Zealand Auckland</w:t>
      </w:r>
      <w:r>
        <w:t xml:space="preserve"> </w:t>
      </w:r>
      <w:r>
        <w:t xml:space="preserve">is both complex and indispensable. It requires a delicate balance of rigorous investigation, cultural sensitivity, and technological adaptability. As the city continues to grow and evolve, facing issues related to climate change, social inequality, and economic stability, the need for clear-headed, ethical reporting has never been greater.</w:t>
      </w:r>
    </w:p>
    <w:p>
      <w:pPr>
        <w:pStyle w:val="BodyText"/>
      </w:pPr>
      <w:r>
        <w:t xml:space="preserve">The journalist is not merely a recorder of events but a shaper of reality. By providing verified information and diverse perspectives, they enable citizens to make informed decisions. In</w:t>
      </w:r>
      <w:r>
        <w:t xml:space="preserve"> </w:t>
      </w:r>
      <w:r>
        <w:rPr>
          <w:bCs/>
          <w:b/>
        </w:rPr>
        <w:t xml:space="preserve">New Zealand Auckland</w:t>
      </w:r>
      <w:r>
        <w:t xml:space="preserve">, where diversity and dynamism collide, the journalist stands as a guardian of truth and a champion of democracy. Their work ensures that amidst the noise of the digital age, the voice of reason and accountability continues to be heard. As we move forward, supporting local journalism is not just an act of patronage but a commitment to sustaining an informed, engaged, and resilient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New Zealand Auckland</dc:title>
  <dc:creator/>
  <dc:language>en</dc:language>
  <cp:keywords/>
  <dcterms:created xsi:type="dcterms:W3CDTF">2026-07-30T07:41:56Z</dcterms:created>
  <dcterms:modified xsi:type="dcterms:W3CDTF">2026-07-30T07:41:56Z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