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Thailand</w:t>
      </w:r>
      <w:r>
        <w:t xml:space="preserve"> </w:t>
      </w:r>
      <w:r>
        <w:t xml:space="preserve">Bangkok</w:t>
      </w:r>
    </w:p>
    <w:bookmarkStart w:id="24" w:name="X7de3cb1ad8d897d20e133fa39bf25186ae705e1"/>
    <w:p>
      <w:pPr>
        <w:pStyle w:val="Heading1"/>
      </w:pPr>
      <w:r>
        <w:t xml:space="preserve">The Role and Challenge of the</w:t>
      </w:r>
      <w:r>
        <w:t xml:space="preserve"> </w:t>
      </w:r>
      <w:r>
        <w:rPr>
          <w:bCs/>
          <w:b/>
        </w:rPr>
        <w:t xml:space="preserve">Journalist</w:t>
      </w:r>
      <w:r>
        <w:t xml:space="preserve"> </w:t>
      </w:r>
      <w:r>
        <w:t xml:space="preserve">in Modern</w:t>
      </w:r>
      <w:r>
        <w:t xml:space="preserve"> </w:t>
      </w:r>
      <w:r>
        <w:rPr>
          <w:bCs/>
          <w:b/>
        </w:rPr>
        <w:t xml:space="preserve">Thailand Bangkok</w:t>
      </w:r>
    </w:p>
    <w:p>
      <w:pPr>
        <w:pStyle w:val="FirstParagraph"/>
      </w:pPr>
      <w:r>
        <w:t xml:space="preserve">&gt;</w:t>
      </w:r>
    </w:p>
    <w:p>
      <w:pPr>
        <w:pStyle w:val="BodyText"/>
      </w:pPr>
      <w:r>
        <w:t xml:space="preserve">&gt;</w:t>
      </w:r>
    </w:p>
    <w:p>
      <w:pPr>
        <w:pStyle w:val="BodyText"/>
      </w:pPr>
      <w:r>
        <w:t xml:space="preserve">In the vibrant and rapidly evolving urban landscape of Southeast Asia, few cities are as dynamic or culturally significant as Thailand Bangkok. As the capital’s economic, political, and cultural hub it serves as a microcosm of the entire nation's complexities. Within this bustling metropolis, one profession stands out not merely for its visibility but for its profound responsibility: that of the</w:t>
      </w:r>
      <w:r>
        <w:t xml:space="preserve"> </w:t>
      </w:r>
      <w:r>
        <w:rPr>
          <w:bCs/>
          <w:b/>
        </w:rPr>
        <w:t xml:space="preserve">Journalist</w:t>
      </w:r>
      <w:r>
        <w:t xml:space="preserve">. To understand contemporary society in Thailand Bangkok is to understand the pivotal role journalists play in shaping public discourse, holding power to account, and preserving the historical memory of a nation undergoing rapid transformation.</w:t>
      </w:r>
    </w:p>
    <w:bookmarkStart w:id="20" w:name="the-historical-context-of-press-freedom"/>
    <w:p>
      <w:pPr>
        <w:pStyle w:val="Heading2"/>
      </w:pPr>
      <w:r>
        <w:t xml:space="preserve">The Historical Context of Press Freedom</w:t>
      </w:r>
    </w:p>
    <w:p>
      <w:pPr>
        <w:pStyle w:val="FirstParagraph"/>
      </w:pPr>
      <w:r>
        <w:t xml:space="preserve">The relationship between journalism and authority in Thailand has long been fraught with tension. Historically, press freedom has existed within strict boundaries defined by state security laws, royal defamation statutes (lèse-majesté), and martial law decrees. For decades, journalists operating within</w:t>
      </w:r>
      <w:r>
        <w:t xml:space="preserve"> </w:t>
      </w:r>
      <w:r>
        <w:rPr>
          <w:bCs/>
          <w:b/>
        </w:rPr>
        <w:t xml:space="preserve">Thailand Bangkok</w:t>
      </w:r>
      <w:r>
        <w:t xml:space="preserve"> </w:t>
      </w:r>
      <w:r>
        <w:t xml:space="preserve">had to navigate a delicate minefield of self-censorship. However, the digital age has disrupted this traditional control structure. While physical newspapers remain influential in</w:t>
      </w:r>
    </w:p>
    <w:p>
      <w:pPr>
        <w:pStyle w:val="BodyText"/>
      </w:pPr>
      <w:r>
        <w:t xml:space="preserve">Thailand Bangkok, the real battleground for journalism has shifted to social media platforms and independent online news portals.</w:t>
      </w:r>
    </w:p>
    <w:p>
      <w:pPr>
        <w:pStyle w:val="BodyText"/>
      </w:pPr>
      <w:r>
        <w:t xml:space="preserve">This shift presents both opportunities and severe risks for every modern</w:t>
      </w:r>
      <w:r>
        <w:t xml:space="preserve"> </w:t>
      </w:r>
      <w:r>
        <w:rPr>
          <w:bCs/>
          <w:b/>
        </w:rPr>
        <w:t xml:space="preserve">Journalist</w:t>
      </w:r>
      <w:r>
        <w:t xml:space="preserve">. On one hand, digital tools allow for greater reach and immediacy. On the other, journalists face unprecedented legal pressures. High-profile cases of detention or prosecution of reporters in</w:t>
      </w:r>
    </w:p>
    <w:p>
      <w:pPr>
        <w:pStyle w:val="BodyText"/>
      </w:pPr>
      <w:r>
        <w:t xml:space="preserve">Thailand Bangkok serve as stark reminders that the profession requires immense courage and resilience. Despite these challenges, many</w:t>
      </w:r>
      <w:r>
        <w:t xml:space="preserve"> </w:t>
      </w:r>
      <w:r>
        <w:rPr>
          <w:bCs/>
          <w:b/>
        </w:rPr>
        <w:t xml:space="preserve">Journalist</w:t>
      </w:r>
      <w:r>
        <w:t xml:space="preserve">s continue to operate with integrity, often risking their personal safety to uncover truths that matter deeply to citizens.</w:t>
      </w:r>
    </w:p>
    <w:bookmarkEnd w:id="20"/>
    <w:bookmarkStart w:id="21" w:name="X06c9fb060e46fca8cd7f6e3a5f5e185e56e3b30"/>
    <w:p>
      <w:pPr>
        <w:pStyle w:val="Heading2"/>
      </w:pPr>
      <w:r>
        <w:t xml:space="preserve">The Digital Transformation and Citizen Journalism</w:t>
      </w:r>
    </w:p>
    <w:p>
      <w:pPr>
        <w:pStyle w:val="FirstParagraph"/>
      </w:pPr>
      <w:r>
        <w:t xml:space="preserve">In today’s era of information overload the traditional model of news dissemination is undergoing a radical overhaul. In</w:t>
      </w:r>
    </w:p>
    <w:p>
      <w:pPr>
        <w:pStyle w:val="BodyText"/>
      </w:pPr>
      <w:r>
        <w:t xml:space="preserve">Thailand Bangkok, where mobile internet penetration rates are among the highest globally, young audiences consume news primarily through Twitter, Facebook, TikTok and LINE. This democratization of content creation means that every citizen with a smartphone can now act as a potential</w:t>
      </w:r>
      <w:r>
        <w:t xml:space="preserve"> </w:t>
      </w:r>
      <w:r>
        <w:rPr>
          <w:bCs/>
          <w:b/>
        </w:rPr>
        <w:t xml:space="preserve">Journalist</w:t>
      </w:r>
      <w:r>
        <w:t xml:space="preserve">. While this expands the diversity of voices in society it also complicates the task of distinguishing fact from fiction.</w:t>
      </w:r>
    </w:p>
    <w:p>
      <w:pPr>
        <w:pStyle w:val="BodyText"/>
      </w:pPr>
      <w:r>
        <w:t xml:space="preserve">The professional</w:t>
      </w:r>
    </w:p>
    <w:p>
      <w:pPr>
        <w:pStyle w:val="BodyText"/>
      </w:pPr>
      <w:r>
        <w:t xml:space="preserve">Journalist must therefore evolve beyond being merely a reporter. Today they are required to be verifiers, analysts and educators. In a city like</w:t>
      </w:r>
    </w:p>
    <w:p>
      <w:pPr>
        <w:pStyle w:val="BodyText"/>
      </w:pPr>
      <w:r>
        <w:t xml:space="preserve">Thailand Bangkok, where misinformation can spread rapidly during political crises or public health emergencies, the credibility of established news outlets becomes crucial. Professional ethics—such as verifying sources before publishing—are not just academic ideals; they are essential tools for maintaining social stability.</w:t>
      </w:r>
    </w:p>
    <w:bookmarkEnd w:id="21"/>
    <w:bookmarkStart w:id="22" w:name="Xb76a6ef33973d93ad4e16a13ced95d8508d9753"/>
    <w:p>
      <w:pPr>
        <w:pStyle w:val="Heading2"/>
      </w:pPr>
      <w:r>
        <w:t xml:space="preserve">Ethical Challenges in a Polarized Society</w:t>
      </w:r>
    </w:p>
    <w:p>
      <w:pPr>
        <w:pStyle w:val="FirstParagraph"/>
      </w:pPr>
      <w:r>
        <w:t xml:space="preserve">Society in</w:t>
      </w:r>
    </w:p>
    <w:p>
      <w:pPr>
        <w:pStyle w:val="BodyText"/>
      </w:pPr>
      <w:r>
        <w:t xml:space="preserve">Thailand Bangkok, like many parts of the world, has become increasingly polarized along political lines. This polarization places immense pressure on every</w:t>
      </w:r>
    </w:p>
    <w:p>
      <w:pPr>
        <w:pStyle w:val="BodyText"/>
      </w:pPr>
      <w:r>
        <w:t xml:space="preserve">Journalist. Readers expect news organizations to reflect their own viewpoints rather than objective truth. Consequently some outlets may lean toward sensationalism or bias to attract clicks and advertising revenue.</w:t>
      </w:r>
    </w:p>
    <w:p>
      <w:pPr>
        <w:pStyle w:val="BodyText"/>
      </w:pPr>
      <w:r>
        <w:t xml:space="preserve">The challenge for the modern</w:t>
      </w:r>
    </w:p>
    <w:p>
      <w:pPr>
        <w:pStyle w:val="BodyText"/>
      </w:pPr>
      <w:r>
        <w:t xml:space="preserve">Journalist is to resist these temptations while remaining financially viable. In</w:t>
      </w:r>
    </w:p>
    <w:p>
      <w:pPr>
        <w:pStyle w:val="BodyText"/>
      </w:pPr>
      <w:r>
        <w:t xml:space="preserve">Thailand Bangkok, this means balancing investigative rigor with commercial realities. Many independent journalists are turning towards subscription models, crowdfunding or non-profit structures to maintain editorial independence from corporate interests and government influence. This structural change is vital for sustaining high-quality journalism that serves the public interest rather than private agendas.</w:t>
      </w:r>
    </w:p>
    <w:bookmarkEnd w:id="22"/>
    <w:bookmarkStart w:id="23" w:name="X400555f11e5332647edceee625f80a1256f5678"/>
    <w:p>
      <w:pPr>
        <w:pStyle w:val="Heading2"/>
      </w:pPr>
      <w:r>
        <w:t xml:space="preserve">The Future of Journalism in Thailand Bangkok</w:t>
      </w:r>
    </w:p>
    <w:p>
      <w:pPr>
        <w:pStyle w:val="FirstParagraph"/>
      </w:pPr>
      <w:r>
        <w:t xml:space="preserve">Looking ahead, the future of journalism in</w:t>
      </w:r>
    </w:p>
    <w:p>
      <w:pPr>
        <w:pStyle w:val="BodyText"/>
      </w:pPr>
      <w:r>
        <w:t xml:space="preserve">Thailand Bangkok, depends on several factors including technological adaptation, legal reform and educational initiatives. Artificial Intelligence (AI) is already changing how newsrooms operate, automating routine tasks but raising questions about authenticity. Journalists must learn to harness AI without losing the human empathy that defines compelling storytelling.</w:t>
      </w:r>
    </w:p>
    <w:p>
      <w:pPr>
        <w:pStyle w:val="BodyText"/>
      </w:pPr>
      <w:r>
        <w:t xml:space="preserve">Furthermore there is a growing recognition among universities and media houses in</w:t>
      </w:r>
    </w:p>
    <w:p>
      <w:pPr>
        <w:pStyle w:val="BodyText"/>
      </w:pPr>
      <w:r>
        <w:t xml:space="preserve">Thailand Bangkok, that training future journalists requires more than just technical skills. Courses now emphasize ethics, critical thinking and mental health support for reporters who may encounter traumatic events while covering protests or disasters.</w:t>
      </w:r>
    </w:p>
    <w:p>
      <w:pPr>
        <w:pStyle w:val="BodyText"/>
      </w:pPr>
      <w:r>
        <w:t xml:space="preserve">&gt;</w:t>
      </w:r>
    </w:p>
    <w:p>
      <w:pPr>
        <w:pStyle w:val="BodyText"/>
      </w:pPr>
      <w:r>
        <w:t xml:space="preserve">The role of the</w:t>
      </w:r>
    </w:p>
    <w:p>
      <w:pPr>
        <w:pStyle w:val="BodyText"/>
      </w:pPr>
      <w:r>
        <w:t xml:space="preserve">Journalist in</w:t>
      </w:r>
    </w:p>
    <w:p>
      <w:pPr>
        <w:pStyle w:val="BodyText"/>
      </w:pPr>
      <w:r>
        <w:t xml:space="preserve">Thailand Bangkok, extends far beyond writing articles or broadcasting reports. It is about safeguarding democracy, promoting transparency and giving voice to the marginalized. In a city that serves as both gateway and guardian of Thai culture, journalists act as mirrors reflecting society’s flaws and triumphs.</w:t>
      </w:r>
    </w:p>
    <w:p>
      <w:pPr>
        <w:pStyle w:val="BodyText"/>
      </w:pPr>
      <w:r>
        <w:t xml:space="preserve">&gt;</w:t>
      </w:r>
    </w:p>
    <w:p>
      <w:pPr>
        <w:pStyle w:val="BodyText"/>
      </w:pPr>
      <w:r>
        <w:t xml:space="preserve">While challenges remain significant—including censorship laws digital disruption and economic instability—the spirit of investigative journalism thrives in</w:t>
      </w:r>
    </w:p>
    <w:p>
      <w:pPr>
        <w:pStyle w:val="BodyText"/>
      </w:pPr>
      <w:r>
        <w:t xml:space="preserve">Thailand Bangkok. As citizens engage more critically with media they can support professional</w:t>
      </w:r>
    </w:p>
    <w:p>
      <w:pPr>
        <w:pStyle w:val="BodyText"/>
      </w:pPr>
      <w:r>
        <w:t xml:space="preserve">Journalists by seeking credible sources, paying for quality content and demanding accountability.</w:t>
      </w:r>
    </w:p>
    <w:p>
      <w:pPr>
        <w:pStyle w:val="BodyText"/>
      </w:pPr>
      <w:r>
        <w:t xml:space="preserve">&gt;</w:t>
      </w:r>
      <w:r>
        <w:t xml:space="preserve"> </w:t>
      </w:r>
      <w:r>
        <w:t xml:space="preserve">Journalist facilitates this dialogue. In</w:t>
      </w:r>
    </w:p>
    <w:p>
      <w:pPr>
        <w:pStyle w:val="BodyText"/>
      </w:pPr>
      <w:r>
        <w:t xml:space="preserve">Thailand Bangkok, where tradition meets modernity, their work ensures that progress does not come at the expense of truth.</w:t>
      </w:r>
    </w:p>
    <w:p>
      <w:pPr>
        <w:pStyle w:val="BodyText"/>
      </w:pPr>
      <w:r>
        <w:t xml:space="preserve">&gt;</w:t>
      </w:r>
    </w:p>
    <w:p>
      <w:pPr>
        <w:pStyle w:val="BodyText"/>
      </w:pPr>
      <w:r>
        <w:t xml:space="preserve">We must therefore recognize and protect the independence of every</w:t>
      </w:r>
    </w:p>
    <w:p>
      <w:pPr>
        <w:pStyle w:val="BodyText"/>
      </w:pPr>
      <w:r>
        <w:t xml:space="preserve">Journalist. Without them,</w:t>
      </w:r>
    </w:p>
    <w:p>
      <w:pPr>
        <w:pStyle w:val="BodyText"/>
      </w:pPr>
      <w:r>
        <w:t xml:space="preserve">Thailand Bangkok, risks losing its capacity to self-reflect and improve. For students aspiring to enter this field it is an exciting time filled with opportunities for innovation despite the hurdles. And for consumers of news it is a reminder that behind every headline lies a human effort dedicated to illuminating reality.</w:t>
      </w:r>
    </w:p>
    <w:p>
      <w:pPr>
        <w:pStyle w:val="BodyText"/>
      </w:pPr>
      <w:r>
        <w:t xml:space="preserve">&gt;</w:t>
      </w:r>
    </w:p>
    <w:p>
      <w:pPr>
        <w:pStyle w:val="BodyText"/>
      </w:pPr>
      <w:r>
        <w:t xml:space="preserve">In conclusion, journalism remains indispensable in shaping</w:t>
      </w:r>
    </w:p>
    <w:p>
      <w:pPr>
        <w:pStyle w:val="BodyText"/>
      </w:pPr>
      <w:r>
        <w:t xml:space="preserve">Thailand Bangkok,’s future. It requires continuous adaptation yet unwavering commitment to core values. As technology evolves so too must our expectations from</w:t>
      </w:r>
    </w:p>
    <w:p>
      <w:pPr>
        <w:pStyle w:val="BodyText"/>
      </w:pPr>
      <w:r>
        <w:t xml:space="preserve">Journalists—but never forget: truth-telling is timeless.</w:t>
      </w:r>
    </w:p>
    <w:p>
      <w:pPr>
        <w:pStyle w:val="BodyText"/>
      </w:pPr>
      <w:r>
        <w:t xml:space="preserve">&gt;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Journalist in Modern Thailand Bangkok</dc:title>
  <dc:creator/>
  <dc:language>en</dc:language>
  <cp:keywords/>
  <dcterms:created xsi:type="dcterms:W3CDTF">2026-07-29T15:33:22Z</dcterms:created>
  <dcterms:modified xsi:type="dcterms:W3CDTF">2026-07-29T15:33:22Z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