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Ankara</w:t>
      </w:r>
    </w:p>
    <w:p>
      <w:pPr>
        <w:pStyle w:val="FirstParagraph"/>
      </w:pPr>
      <w:r>
        <w:t xml:space="preserve">body&gt;</w:t>
      </w:r>
    </w:p>
    <w:bookmarkStart w:id="26" w:name="X002318c3dd0b356a7c5c31256eed3501fb33c18"/>
    <w:p>
      <w:pPr>
        <w:pStyle w:val="Heading1"/>
      </w:pPr>
      <w:r>
        <w:t xml:space="preserve">The Sentinel of Democracy: The Role and Responsibility of the Journalist in Turkey Ankara</w:t>
      </w:r>
    </w:p>
    <w:p>
      <w:pPr>
        <w:pStyle w:val="FirstParagraph"/>
      </w:pPr>
      <w:r>
        <w:t xml:space="preserve">In the heart of Anatolia, where ancient history intersects with modern political dynamics, lies Ankara. As the capital city of Turkey, Ankara is not merely an administrative center; it is the pulsating core of national decision-making, a hub for diplomatic relations, and a focal point for civic discourse. Within this complex urban landscape sits one of the most critical professions in any democratic society: the</w:t>
      </w:r>
      <w:r>
        <w:t xml:space="preserve"> </w:t>
      </w:r>
      <w:r>
        <w:rPr>
          <w:bCs/>
          <w:b/>
        </w:rPr>
        <w:t xml:space="preserve">Journalist</w:t>
      </w:r>
      <w:r>
        <w:t xml:space="preserve">. The figure of the journalist in Turkey Ankara carries a weight far greater than that found in many other parts of the world. They are tasked with documenting policy, challenging power, and informing a citizenry that is deeply engaged with its national destiny. To understand the current media landscape requires an examination of how these professionals navigate their duties amidst political intensity, social change, and historical precedent.</w:t>
      </w:r>
    </w:p>
    <w:bookmarkStart w:id="20" w:name="the-unique-positioning-of-ankara"/>
    <w:p>
      <w:pPr>
        <w:pStyle w:val="Heading2"/>
      </w:pPr>
      <w:r>
        <w:t xml:space="preserve">The Unique Positioning of Ankara</w:t>
      </w:r>
    </w:p>
    <w:p>
      <w:pPr>
        <w:pStyle w:val="FirstParagraph"/>
      </w:pPr>
      <w:r>
        <w:t xml:space="preserve">Ankara stands in stark contrast to Istanbul, Turkey’s economic and cultural capital. While Istanbul is known for its cosmopolitan flair and global connectivity, Ankara is defined by its bureaucratic gravity. It houses the Presidency, the Grand National Assembly of Turkey, foreign embassies, and countless think tanks. For a</w:t>
      </w:r>
      <w:r>
        <w:t xml:space="preserve"> </w:t>
      </w:r>
      <w:r>
        <w:rPr>
          <w:bCs/>
          <w:b/>
        </w:rPr>
        <w:t xml:space="preserve">Journalist</w:t>
      </w:r>
      <w:r>
        <w:t xml:space="preserve">, being based in Ankara means having direct access to the levers of power. It offers proximity to press conferences at Çankaya Köşkü (the Presidential Residence) and coverage opportunities within the parliamentary complex. However, this proximity comes with inherent challenges.</w:t>
      </w:r>
    </w:p>
    <w:p>
      <w:pPr>
        <w:pStyle w:val="BodyText"/>
      </w:pPr>
      <w:r>
        <w:t xml:space="preserve">The environment in Ankara is often described as guarded and cautious compared to other regions. The concentration of state institutions creates an atmosphere where every statement made by officials is scrutinized not just locally, but internationally. Consequently, the</w:t>
      </w:r>
      <w:r>
        <w:t xml:space="preserve"> </w:t>
      </w:r>
      <w:r>
        <w:rPr>
          <w:bCs/>
          <w:b/>
        </w:rPr>
        <w:t xml:space="preserve">Journalist</w:t>
      </w:r>
      <w:r>
        <w:t xml:space="preserve"> </w:t>
      </w:r>
      <w:r>
        <w:t xml:space="preserve">operating in this sphere must possess a keen understanding of protocol, political nuance, and legal boundaries. They are the eyes and ears for both domestic citizens and international observers who seek to understand how Turkey’s policies are formulated in its capital.</w:t>
      </w:r>
    </w:p>
    <w:bookmarkEnd w:id="20"/>
    <w:bookmarkStart w:id="21" w:name="the-ethical-imperative-of-truth-telling"/>
    <w:p>
      <w:pPr>
        <w:pStyle w:val="Heading2"/>
      </w:pPr>
      <w:r>
        <w:t xml:space="preserve">The Ethical Imperative of Truth-Telling</w:t>
      </w:r>
    </w:p>
    <w:p>
      <w:pPr>
        <w:pStyle w:val="FirstParagraph"/>
      </w:pPr>
      <w:r>
        <w:t xml:space="preserve">The primary duty of any</w:t>
      </w:r>
      <w:r>
        <w:t xml:space="preserve"> </w:t>
      </w:r>
      <w:r>
        <w:rPr>
          <w:bCs/>
          <w:b/>
        </w:rPr>
        <w:t xml:space="preserve">Journalist</w:t>
      </w:r>
      <w:r>
        <w:t xml:space="preserve">, regardless of location, is the pursuit of truth. However, in Turkey Ankara, this pursuit is often tested by rapid political shifts and polarized public opinion. In a capital city where policy decisions can have immediate repercussions on the economy, foreign relations, and social stability, accuracy becomes paramount. Misinformation can lead to market volatility or civil unrest; therefore, the responsibility borne by journalists covering parliamentary sessions or executive decisions is immense.</w:t>
      </w:r>
    </w:p>
    <w:p>
      <w:pPr>
        <w:pStyle w:val="BodyText"/>
      </w:pPr>
      <w:r>
        <w:t xml:space="preserve">Beyond mere reporting of facts, journalists in Ankara play a crucial role in contextualizing events. They must explain complex legislative changes to the public, translating legalese into accessible language. This educational aspect of journalism is vital for maintaining an informed electorate. When a</w:t>
      </w:r>
      <w:r>
        <w:t xml:space="preserve"> </w:t>
      </w:r>
      <w:r>
        <w:rPr>
          <w:bCs/>
          <w:b/>
        </w:rPr>
        <w:t xml:space="preserve">Journalist</w:t>
      </w:r>
      <w:r>
        <w:t xml:space="preserve"> </w:t>
      </w:r>
      <w:r>
        <w:t xml:space="preserve">effectively bridges the gap between the government and the governed, they strengthen democratic institutions by ensuring that governance remains transparent and accountable.</w:t>
      </w:r>
    </w:p>
    <w:bookmarkEnd w:id="21"/>
    <w:bookmarkStart w:id="22" w:name="navigating-press-freedom-and-safety"/>
    <w:p>
      <w:pPr>
        <w:pStyle w:val="Heading2"/>
      </w:pPr>
      <w:r>
        <w:t xml:space="preserve">Navigating Press Freedom and Safety</w:t>
      </w:r>
    </w:p>
    <w:p>
      <w:pPr>
        <w:pStyle w:val="FirstParagraph"/>
      </w:pPr>
      <w:r>
        <w:t xml:space="preserve">No discussion about journalism in Turkey is complete without addressing the challenges regarding press freedom. In recent years, media professionals in Ankara have operated within an increasingly constrained environment. Legal pressures, economic incentives tied to corporate ownership, and direct political interference have created a difficult landscape for independent reporting.</w:t>
      </w:r>
    </w:p>
    <w:p>
      <w:pPr>
        <w:pStyle w:val="BodyText"/>
      </w:pPr>
      <w:r>
        <w:t xml:space="preserve">Despite these hurdles, many journalists continue to serve as watchdogs of democracy. Their resilience is evident in the way they utilize digital platforms and independent media outlets to bypass traditional gatekeepers. In Ankara, this often involves collaborative journalism networks where resources are shared to protect sources and ensure that stories reach the public. The</w:t>
      </w:r>
      <w:r>
        <w:t xml:space="preserve"> </w:t>
      </w:r>
      <w:r>
        <w:rPr>
          <w:bCs/>
          <w:b/>
        </w:rPr>
        <w:t xml:space="preserve">Journalist</w:t>
      </w:r>
      <w:r>
        <w:t xml:space="preserve"> </w:t>
      </w:r>
      <w:r>
        <w:t xml:space="preserve">here is not just a reporter but often an advocate for ethical standards, pushing back against narratives that serve partisan interests over public good.</w:t>
      </w:r>
    </w:p>
    <w:bookmarkEnd w:id="22"/>
    <w:bookmarkStart w:id="23" w:name="the-social-impact-of-local-reporting"/>
    <w:p>
      <w:pPr>
        <w:pStyle w:val="Heading2"/>
      </w:pPr>
      <w:r>
        <w:t xml:space="preserve">The Social Impact of Local Reporting</w:t>
      </w:r>
    </w:p>
    <w:p>
      <w:pPr>
        <w:pStyle w:val="FirstParagraph"/>
      </w:pPr>
      <w:r>
        <w:t xml:space="preserve">Ankara is also a city of diverse neighborhoods, each with its own social dynamics. While national politics dominate the headlines in the capital, there is a pressing need for local journalism that addresses community issues such as housing, transportation, education, and public services.</w:t>
      </w:r>
      <w:r>
        <w:t xml:space="preserve"> </w:t>
      </w:r>
      <w:r>
        <w:rPr>
          <w:bCs/>
          <w:b/>
        </w:rPr>
        <w:t xml:space="preserve">Journalists</w:t>
      </w:r>
      <w:r>
        <w:t xml:space="preserve"> </w:t>
      </w:r>
      <w:r>
        <w:t xml:space="preserve">who focus on these local aspects play an indispensable role in social cohesion. By highlighting the struggles and triumphs of ordinary citizens living in Ankara’s districts—from Kızılay to Çayyolu—they humanize the political discourse.</w:t>
      </w:r>
    </w:p>
    <w:p>
      <w:pPr>
        <w:pStyle w:val="BodyText"/>
      </w:pPr>
      <w:r>
        <w:t xml:space="preserve">This ground-level reporting ensures that the voices of marginalized communities are not drowned out by high-level political debates. It fosters a sense of community engagement and holds local authorities accountable. In doing so, these journalists contribute to a more inclusive society where policy-making is influenced by on-the-ground realities rather than abstract political calculations.</w:t>
      </w:r>
    </w:p>
    <w:bookmarkEnd w:id="23"/>
    <w:bookmarkStart w:id="24" w:name="the-future-of-journalism-in-the-capital"/>
    <w:p>
      <w:pPr>
        <w:pStyle w:val="Heading2"/>
      </w:pPr>
      <w:r>
        <w:t xml:space="preserve">The Future of Journalism in the Capital</w:t>
      </w:r>
    </w:p>
    <w:p>
      <w:pPr>
        <w:pStyle w:val="FirstParagraph"/>
      </w:pPr>
      <w:r>
        <w:t xml:space="preserve">As technology evolves, the role of the</w:t>
      </w:r>
      <w:r>
        <w:t xml:space="preserve"> </w:t>
      </w:r>
      <w:r>
        <w:rPr>
          <w:bCs/>
          <w:b/>
        </w:rPr>
        <w:t xml:space="preserve">Journalist</w:t>
      </w:r>
      <w:r>
        <w:t xml:space="preserve"> </w:t>
      </w:r>
      <w:r>
        <w:t xml:space="preserve">in Turkey Ankara continues to transform. The rise of data journalism, investigative tools powered by artificial intelligence, and social media activism are reshaping how news is consumed and produced. Young journalists entering the field in Ankara are bringing new skills to the table, focusing on multimedia storytelling and interactive data visualization.</w:t>
      </w:r>
    </w:p>
    <w:p>
      <w:pPr>
        <w:pStyle w:val="BodyText"/>
      </w:pPr>
      <w:r>
        <w:t xml:space="preserve">However, technological advancement does not negate the need for traditional journalistic values. Integrity, fairness, and courage remain essential qualities. The future of media in Turkey Ankara depends on a generation of journalists who can adapt to new tools while maintaining their commitment to ethical reporting. Institutions supporting press freedom must continue to provide legal aid and training opportunities to ensure that journalists can operate safely and effectively.</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Jurnalist</w:t>
      </w:r>
      <w:r>
        <w:t xml:space="preserve"> </w:t>
      </w:r>
      <w:r>
        <w:t xml:space="preserve">in Turkey Ankara occupies a pivotal space in the nation’s democratic framework. They are tasked with the dual challenge of reporting on high-stakes political events while maintaining ethical integrity in a complex media environment. Their work influences public perception, holds power to account, and informs the citizenry about decisions that shape their daily lives.</w:t>
      </w:r>
    </w:p>
    <w:p>
      <w:pPr>
        <w:pStyle w:val="BodyText"/>
      </w:pPr>
      <w:r>
        <w:t xml:space="preserve">As Turkey continues to navigate its path forward, the importance of independent and robust journalism in its capital cannot be overstated. The</w:t>
      </w:r>
      <w:r>
        <w:t xml:space="preserve"> </w:t>
      </w:r>
      <w:r>
        <w:rPr>
          <w:bCs/>
          <w:b/>
        </w:rPr>
        <w:t xml:space="preserve">Jurnalist</w:t>
      </w:r>
      <w:r>
        <w:t xml:space="preserve"> </w:t>
      </w:r>
      <w:r>
        <w:t xml:space="preserve">serves as a bridge between the state and the people, ensuring that dialogue remains open and truth remains central. In Ankara, where history is being made daily, the pen of the journalist is indeed mightier than many swords, serving as a guardian of democracy and a beacon of clarity in an often turbulent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Turkey Ankara</dc:title>
  <dc:creator/>
  <dc:language>en</dc:language>
  <cp:keywords/>
  <dcterms:created xsi:type="dcterms:W3CDTF">2026-07-29T07:38:03Z</dcterms:created>
  <dcterms:modified xsi:type="dcterms:W3CDTF">2026-07-29T07:38:03Z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