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3f23844ac4dccedc4753f9a0c0d7270df5193cc"/>
    <w:p>
      <w:pPr>
        <w:pStyle w:val="Heading1"/>
      </w:pPr>
      <w:r>
        <w:t xml:space="preserve">The Fourth Estate in the Heart of the Midlands: The Role of the Journalist in United Kingdom Birmingham</w:t>
      </w:r>
    </w:p>
    <w:p>
      <w:pPr>
        <w:pStyle w:val="FirstParagraph"/>
      </w:pPr>
      <w:r>
        <w:t xml:space="preserve">In the intricate tapestry of modern society, few professions serve as a thread that binds communities together with truth and accountability than that of the journalist. Nowhere is this role more critical, complex, or transformative than in United Kingdom Birmingham. As one of the most dynamic and rapidly evolving metropolitan areas in Europe, Birmingham presents a unique landscape for journalism. Here, the historian meets the futurist; industrial heritage intertwines with digital innovation; and a diverse multicultural population demands nuanced reporting that transcends simple stereotypes. This essay explores the multifaceted duties of</w:t>
      </w:r>
      <w:r>
        <w:t xml:space="preserve"> </w:t>
      </w:r>
      <w:r>
        <w:rPr>
          <w:bCs/>
          <w:b/>
        </w:rPr>
        <w:t xml:space="preserve">Journalist</w:t>
      </w:r>
      <w:r>
        <w:t xml:space="preserve"> </w:t>
      </w:r>
      <w:r>
        <w:t xml:space="preserve">professionals within this vibrant context, examining their impact on democracy, social cohesion, and economic development in United Kingdom Birmingham.</w:t>
      </w:r>
    </w:p>
    <w:bookmarkStart w:id="20" w:name="the-guardian-of-democratic-integrity"/>
    <w:p>
      <w:pPr>
        <w:pStyle w:val="Heading2"/>
      </w:pPr>
      <w:r>
        <w:t xml:space="preserve">The Guardian of Democratic Integrity</w:t>
      </w:r>
    </w:p>
    <w:p>
      <w:pPr>
        <w:pStyle w:val="FirstParagraph"/>
      </w:pPr>
      <w:r>
        <w:t xml:space="preserve">The foundational duty of any journalist is to uphold democratic principles by holding power to account. In United Kingdom Birmingham, this responsibility is magnified by the city’s status as a major regional hub for government and politics. Local councils, parliamentary representatives, and civic leaders make decisions that directly impact millions of residents. It is the</w:t>
      </w:r>
      <w:r>
        <w:t xml:space="preserve"> </w:t>
      </w:r>
      <w:r>
        <w:rPr>
          <w:bCs/>
          <w:b/>
        </w:rPr>
        <w:t xml:space="preserve">Journalist</w:t>
      </w:r>
      <w:r>
        <w:t xml:space="preserve"> </w:t>
      </w:r>
      <w:r>
        <w:t xml:space="preserve">who scrutinizes these decisions, ensuring transparency in public spending and policy implementation.</w:t>
      </w:r>
    </w:p>
    <w:p>
      <w:pPr>
        <w:pStyle w:val="BodyText"/>
      </w:pPr>
      <w:r>
        <w:t xml:space="preserve">Birmingham’s political landscape is characterized by a mix of national significance and hyper-local concerns. From housing crises in specific wards to transportation infrastructure projects like the HS2 rail link, the need for accurate, investigative reporting is paramount. When a</w:t>
      </w:r>
      <w:r>
        <w:t xml:space="preserve"> </w:t>
      </w:r>
      <w:r>
        <w:rPr>
          <w:bCs/>
          <w:b/>
        </w:rPr>
        <w:t xml:space="preserve">Journalist</w:t>
      </w:r>
      <w:r>
        <w:t xml:space="preserve"> </w:t>
      </w:r>
      <w:r>
        <w:t xml:space="preserve">digs into a story regarding local planning permissions or public health initiatives in United Kingdom Birmingham, they are not merely reporting facts; they are empowering citizens to make informed decisions at the ballot box and in their daily lives. Without this vigilance, corruption can fester in the shadows, and marginalized voices may go unheard.</w:t>
      </w:r>
    </w:p>
    <w:bookmarkEnd w:id="20"/>
    <w:bookmarkStart w:id="21" w:name="a-mirror-to-a-multicultural-society"/>
    <w:p>
      <w:pPr>
        <w:pStyle w:val="Heading2"/>
      </w:pPr>
      <w:r>
        <w:t xml:space="preserve">A Mirror to a Multicultural Society</w:t>
      </w:r>
    </w:p>
    <w:p>
      <w:pPr>
        <w:pStyle w:val="FirstParagraph"/>
      </w:pPr>
      <w:r>
        <w:t xml:space="preserve">United Kingdom Birmingham is widely celebrated as one of the most diverse cities in Europe. It is a place where hundreds of languages are spoken, and cultures converge to create a unique social fabric. For the</w:t>
      </w:r>
      <w:r>
        <w:t xml:space="preserve"> </w:t>
      </w:r>
      <w:r>
        <w:rPr>
          <w:bCs/>
          <w:b/>
        </w:rPr>
        <w:t xml:space="preserve">Journalist</w:t>
      </w:r>
      <w:r>
        <w:t xml:space="preserve">, this diversity presents both an opportunity and a challenge. The mandate is not only to report on events but to accurately reflect the lived experiences of Birmingham’s myriad communities.</w:t>
      </w:r>
    </w:p>
    <w:p>
      <w:pPr>
        <w:pStyle w:val="BodyText"/>
      </w:pPr>
      <w:r>
        <w:t xml:space="preserve">Inadequate or biased reporting can exacerbate social divisions, whereas thoughtful journalism can foster understanding and cohesion. A skilled</w:t>
      </w:r>
      <w:r>
        <w:t xml:space="preserve"> </w:t>
      </w:r>
      <w:r>
        <w:rPr>
          <w:bCs/>
          <w:b/>
        </w:rPr>
        <w:t xml:space="preserve">Journalist</w:t>
      </w:r>
      <w:r>
        <w:t xml:space="preserve"> </w:t>
      </w:r>
      <w:r>
        <w:t xml:space="preserve">in United Kingdom Birmingham must navigate cultural sensitivities with care, ensuring that stories about community relations, religious festivals, or economic disparities are told with empathy and context. By highlighting the success stories of immigrant entrepreneurs, the challenges faced by minority groups in accessing healthcare, or the vibrant arts scenes that define neighborhoods like Digbeth and Jewellery Quarter, journalists help construct a narrative of inclusivity. They transform Birmingham from a mere geographic location into a living testament to multicultural synergy.</w:t>
      </w:r>
    </w:p>
    <w:bookmarkEnd w:id="21"/>
    <w:bookmarkStart w:id="22" w:name="X59ec5e0061422cd2b66fa5fe4236a36a8b9e0ce"/>
    <w:p>
      <w:pPr>
        <w:pStyle w:val="Heading2"/>
      </w:pPr>
      <w:r>
        <w:t xml:space="preserve">Economic Catalysts and Community Builders</w:t>
      </w:r>
    </w:p>
    <w:p>
      <w:pPr>
        <w:pStyle w:val="FirstParagraph"/>
      </w:pPr>
      <w:r>
        <w:t xml:space="preserve">Beyond politics and social cohesion, the</w:t>
      </w:r>
      <w:r>
        <w:t xml:space="preserve"> </w:t>
      </w:r>
      <w:r>
        <w:rPr>
          <w:bCs/>
          <w:b/>
        </w:rPr>
        <w:t xml:space="preserve">Journalist</w:t>
      </w:r>
      <w:r>
        <w:t xml:space="preserve"> </w:t>
      </w:r>
      <w:r>
        <w:t xml:space="preserve">plays a crucial role in the economic vitality of United Kingdom Birmingham. As the city undergoes significant regeneration, with major developments reshaping its skyline and economy, business reporting becomes essential. Investors, entrepreneurs, and residents rely on local media to understand market trends, regulatory changes, and infrastructure updates.</w:t>
      </w:r>
    </w:p>
    <w:p>
      <w:pPr>
        <w:pStyle w:val="BodyText"/>
      </w:pPr>
      <w:r>
        <w:t xml:space="preserve">Investigative pieces that expose unfair labor practices or highlight successful small businesses contribute to a healthier economic ecosystem. Furthermore, feature stories that showcase the creativity of Birmingham’s tech sector or its historic manufacturing roots help brand the city as an attractive destination for talent and investment. In this sense, the</w:t>
      </w:r>
      <w:r>
        <w:t xml:space="preserve"> </w:t>
      </w:r>
      <w:r>
        <w:rPr>
          <w:bCs/>
          <w:b/>
        </w:rPr>
        <w:t xml:space="preserve">Journalist</w:t>
      </w:r>
      <w:r>
        <w:t xml:space="preserve"> </w:t>
      </w:r>
      <w:r>
        <w:t xml:space="preserve">acts as a bridge between local enterprise and global opportunity, ensuring that United Kingdom Birmingham remains competitive while retaining its distinct character.</w:t>
      </w:r>
    </w:p>
    <w:p>
      <w:pPr>
        <w:pStyle w:val="BodyText"/>
      </w:pPr>
      <w:r>
        <w:t xml:space="preserve">"In United Kingdom Birmingham, journalism is not just about informing the public; it is about shaping the identity of a city in transition. The</w:t>
      </w:r>
      <w:r>
        <w:t xml:space="preserve"> </w:t>
      </w:r>
      <w:r>
        <w:rPr>
          <w:bCs/>
          <w:b/>
        </w:rPr>
        <w:t xml:space="preserve">Journalist</w:t>
      </w:r>
      <w:r>
        <w:t xml:space="preserve"> </w:t>
      </w:r>
      <w:r>
        <w:t xml:space="preserve">serves as both chronicler and critic, ensuring that progress does not come at the cost of truth or inclusivity."</w:t>
      </w:r>
    </w:p>
    <w:bookmarkEnd w:id="22"/>
    <w:bookmarkStart w:id="23" w:name="the-challenge-of-digital-transformation"/>
    <w:p>
      <w:pPr>
        <w:pStyle w:val="Heading2"/>
      </w:pPr>
      <w:r>
        <w:t xml:space="preserve">The Challenge of Digital Transformation</w:t>
      </w:r>
    </w:p>
    <w:p>
      <w:pPr>
        <w:pStyle w:val="FirstParagraph"/>
      </w:pPr>
      <w:r>
        <w:t xml:space="preserve">The digital age has radically altered the landscape for journalism. In United Kingdom Birmingham, as elsewhere, traditional media outlets face competition from social media platforms and citizen journalism. This shift requires the professional</w:t>
      </w:r>
      <w:r>
        <w:t xml:space="preserve"> </w:t>
      </w:r>
      <w:r>
        <w:rPr>
          <w:bCs/>
          <w:b/>
        </w:rPr>
        <w:t xml:space="preserve">Journalist</w:t>
      </w:r>
      <w:r>
        <w:t xml:space="preserve"> </w:t>
      </w:r>
      <w:r>
        <w:t xml:space="preserve">to adapt quickly, mastering new tools for data analysis, multimedia storytelling, and audience engagement. However, this transformation also brings risks such as misinformation and echo chambers.</w:t>
      </w:r>
    </w:p>
    <w:p>
      <w:pPr>
        <w:pStyle w:val="BodyText"/>
      </w:pPr>
      <w:r>
        <w:t xml:space="preserve">The credibility of established news organizations remains vital in combating fake news. When false narratives circulate online regarding public health measures or social unrest in Birmingham, it is the verified work of the professional</w:t>
      </w:r>
      <w:r>
        <w:t xml:space="preserve"> </w:t>
      </w:r>
      <w:r>
        <w:rPr>
          <w:bCs/>
          <w:b/>
        </w:rPr>
        <w:t xml:space="preserve">Journalist</w:t>
      </w:r>
      <w:r>
        <w:t xml:space="preserve"> </w:t>
      </w:r>
      <w:r>
        <w:t xml:space="preserve">that corrects the record. Their commitment to fact-checking and ethical standards provides a necessary anchor in an increasingly turbulent information environment. In United Kingdom Birmingham, where community tensions can flare up quickly on social media platforms, trusted local journalism serves as a stabilizing force.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Journalist</w:t>
      </w:r>
      <w:r>
        <w:t xml:space="preserve"> </w:t>
      </w:r>
      <w:r>
        <w:t xml:space="preserve">in United Kingdom Birmingham is indispensable. It is a profession that demands intellectual rigor, ethical courage, and deep empathy. Whether investigating political corruption, celebrating cultural diversity, driving economic growth, or fighting misinformation in the digital sphere, journalists are essential architects of public discourse.</w:t>
      </w:r>
    </w:p>
    <w:p>
      <w:pPr>
        <w:pStyle w:val="BodyText"/>
      </w:pPr>
      <w:r>
        <w:t xml:space="preserve">Birmingham’s future depends not only on its infrastructure and economy but also on the quality of its information ecosystem. A robust press ensures that the voices of all citizens are heard and that those in power remain accountable. As United Kingdom Birmingham continues to evolve into a global city, the commitment to high-quality journalism will ensure that this growth is equitable, transparent, and inclusive. The</w:t>
      </w:r>
      <w:r>
        <w:t xml:space="preserve"> </w:t>
      </w:r>
      <w:r>
        <w:rPr>
          <w:bCs/>
          <w:b/>
        </w:rPr>
        <w:t xml:space="preserve">Journalist</w:t>
      </w:r>
      <w:r>
        <w:t xml:space="preserve">, therefore, stands not just as a reporter of history but as an active participant in shaping the destiny of one of the United Kingdom’s most vital cities.</w:t>
      </w:r>
    </w:p>
    <w:p>
      <w:pPr>
        <w:pStyle w:val="BodyText"/>
      </w:pPr>
      <w:r>
        <w:t xml:space="preserve">© 2023 Essay on Journalism in Birmingham.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United Kingdom Birmingham</dc:title>
  <dc:creator/>
  <dc:language>en</dc:language>
  <cp:keywords/>
  <dcterms:created xsi:type="dcterms:W3CDTF">2026-07-29T11:52:18Z</dcterms:created>
  <dcterms:modified xsi:type="dcterms:W3CDTF">2026-07-29T11:52:18Z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