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b9c037030370d8f021ccc1d867fd3ea317c4973"/>
    <w:p>
      <w:pPr>
        <w:pStyle w:val="Heading1"/>
      </w:pPr>
      <w:r>
        <w:t xml:space="preserve">The Pulse of the City: The Essential Role of the</w:t>
      </w:r>
      <w:r>
        <w:t xml:space="preserve"> </w:t>
      </w:r>
      <w:r>
        <w:rPr>
          <w:bCs/>
          <w:b/>
        </w:rPr>
        <w:t xml:space="preserve">Journalist</w:t>
      </w:r>
      <w:r>
        <w:t xml:space="preserve"> </w:t>
      </w:r>
      <w:r>
        <w:t xml:space="preserve">in United Kingdom Manchester</w:t>
      </w:r>
    </w:p>
    <w:p>
      <w:pPr>
        <w:pStyle w:val="FirstParagraph"/>
      </w:pPr>
      <w:r>
        <w:t xml:space="preserve">In the bustling heart of England, where industrial heritage meets modern innovation, lies one of Europe’s most dynamic metropolitan areas. This vibrant hub is not merely a geographic location but a cultural and economic powerhouse that defines contemporary British life. At the center of this transformation stands a crucial profession: the</w:t>
      </w:r>
      <w:r>
        <w:t xml:space="preserve"> </w:t>
      </w:r>
      <w:r>
        <w:rPr>
          <w:bCs/>
          <w:b/>
        </w:rPr>
        <w:t xml:space="preserve">Journalist</w:t>
      </w:r>
      <w:r>
        <w:t xml:space="preserve">. In</w:t>
      </w:r>
      <w:r>
        <w:t xml:space="preserve"> </w:t>
      </w:r>
      <w:r>
        <w:rPr>
          <w:bCs/>
          <w:b/>
        </w:rPr>
        <w:t xml:space="preserve">United Kingdom Manchester</w:t>
      </w:r>
      <w:r>
        <w:t xml:space="preserve">, these individuals serve as the eyes, ears, and voice of society, bridging the gap between local communities and global audiences. This essay explores how journalists operate within this specific region, highlighting their impact on civic engagement, cultural preservation, and democratic accountability.</w:t>
      </w:r>
    </w:p>
    <w:bookmarkStart w:id="20" w:name="Xf704f1ba66978abe6b79466e15ebd8273b33da8"/>
    <w:p>
      <w:pPr>
        <w:pStyle w:val="Heading2"/>
      </w:pPr>
      <w:r>
        <w:t xml:space="preserve">The Historical Context: A Legacy of Press Freedom</w:t>
      </w:r>
    </w:p>
    <w:p>
      <w:pPr>
        <w:pStyle w:val="FirstParagraph"/>
      </w:pPr>
      <w:r>
        <w:t xml:space="preserve">To understand the present state of journalism in Manchester, one must first appreciate its historical roots. The city has long been associated with radical thought and press freedom. During the 19th century, Manchester was a crucible for social reform, and local newspapers played a pivotal role in advocating for workers' rights and political change. Today, this legacy continues. Modern</w:t>
      </w:r>
      <w:r>
        <w:t xml:space="preserve"> </w:t>
      </w:r>
      <w:r>
        <w:rPr>
          <w:bCs/>
          <w:b/>
        </w:rPr>
        <w:t xml:space="preserve">Journalist</w:t>
      </w:r>
      <w:r>
        <w:t xml:space="preserve">s in</w:t>
      </w:r>
      <w:r>
        <w:t xml:space="preserve"> </w:t>
      </w:r>
      <w:r>
        <w:rPr>
          <w:bCs/>
          <w:b/>
        </w:rPr>
        <w:t xml:space="preserve">United Kingdom Manchester</w:t>
      </w:r>
      <w:r>
        <w:t xml:space="preserve"> </w:t>
      </w:r>
      <w:r>
        <w:t xml:space="preserve">carry forward this tradition of investigative rigor and public service journalism. They are tasked with holding power to account, whether that power resides in city hall or the corridors of Westminster.</w:t>
      </w:r>
    </w:p>
    <w:p>
      <w:pPr>
        <w:pStyle w:val="BodyText"/>
      </w:pPr>
      <w:r>
        <w:t xml:space="preserve">The resilience shown by local media outlets during times of economic downturn and social unrest underscores their importance. Journalists here do not just report news; they document the evolution of a city that has reinvented itself from a cotton-processing center into a leading hub for digital media, finance, and culture. This historical perspective adds depth to current reporting, allowing journalists to provide context that is often missing in rapid-fire news cycles.</w:t>
      </w:r>
    </w:p>
    <w:bookmarkEnd w:id="20"/>
    <w:bookmarkStart w:id="21" w:name="the-digital-transition-and-local-impact"/>
    <w:p>
      <w:pPr>
        <w:pStyle w:val="Heading2"/>
      </w:pPr>
      <w:r>
        <w:t xml:space="preserve">The Digital Transition and Local Impact</w:t>
      </w:r>
    </w:p>
    <w:p>
      <w:pPr>
        <w:pStyle w:val="FirstParagraph"/>
      </w:pPr>
      <w:r>
        <w:t xml:space="preserve">In the 21st century, the role of the</w:t>
      </w:r>
      <w:r>
        <w:t xml:space="preserve"> </w:t>
      </w:r>
      <w:r>
        <w:rPr>
          <w:bCs/>
          <w:b/>
        </w:rPr>
        <w:t xml:space="preserve">Journalist</w:t>
      </w:r>
      <w:r>
        <w:t xml:space="preserve"> </w:t>
      </w:r>
      <w:r>
        <w:t xml:space="preserve">has undergone a significant transformation. With the rise of digital platforms, traditional print media has faced challenges that have forced a reimagining of how news is consumed. In Manchester, this shift has been particularly pronounced due to its status as "MediaCityUK," one of the largest concentrations of digital and creative industries in Europe.</w:t>
      </w:r>
    </w:p>
    <w:p>
      <w:pPr>
        <w:pStyle w:val="BodyText"/>
      </w:pPr>
      <w:r>
        <w:t xml:space="preserve">Journalists in</w:t>
      </w:r>
      <w:r>
        <w:t xml:space="preserve"> </w:t>
      </w:r>
      <w:r>
        <w:rPr>
          <w:bCs/>
          <w:b/>
        </w:rPr>
        <w:t xml:space="preserve">United Kingdom Manchester</w:t>
      </w:r>
      <w:r>
        <w:t xml:space="preserve"> </w:t>
      </w:r>
      <w:r>
        <w:t xml:space="preserve">are at the forefront of this digital revolution. They utilize social media, podcasts, and interactive data visualizations to engage with audiences who expect immediacy and interactivity. This technological adaptability allows them to reach younger demographics who might otherwise disengage from civic life. However, the challenge remains: balancing speed with accuracy and depth.</w:t>
      </w:r>
    </w:p>
    <w:p>
      <w:pPr>
        <w:pStyle w:val="BodyText"/>
      </w:pPr>
      <w:r>
        <w:t xml:space="preserve">Moreover, local journalists in Manchester have developed specialized beats that cater to the city’s unique needs. From covering the impacts of major infrastructure projects like the Cross City Line upgrades to reporting on housing crises affecting marginalized communities, these reporters provide granular detail that national outlets often overlook. This hyper-local focus ensures that the voices of Mancunians are heard, fostering a sense of community and belonging.</w:t>
      </w:r>
    </w:p>
    <w:bookmarkEnd w:id="21"/>
    <w:bookmarkStart w:id="22" w:name="cultural-storytelling-and-identity"/>
    <w:p>
      <w:pPr>
        <w:pStyle w:val="Heading2"/>
      </w:pPr>
      <w:r>
        <w:t xml:space="preserve">Cultural Storytelling and Identity</w:t>
      </w:r>
    </w:p>
    <w:p>
      <w:pPr>
        <w:pStyle w:val="FirstParagraph"/>
      </w:pPr>
      <w:r>
        <w:t xml:space="preserve">Manchester is renowned for its cultural vibrancy, influencing music, art, literature, and sport on a global scale. The</w:t>
      </w:r>
      <w:r>
        <w:t xml:space="preserve"> </w:t>
      </w:r>
      <w:r>
        <w:rPr>
          <w:bCs/>
          <w:b/>
        </w:rPr>
        <w:t xml:space="preserve">Journalist</w:t>
      </w:r>
      <w:r>
        <w:t xml:space="preserve"> </w:t>
      </w:r>
      <w:r>
        <w:t xml:space="preserve">plays a critical role in documenting and amplifying this cultural output. Whether it is reporting on the legacy of iconic bands like Joy Division or Oasis covering the ongoing artistic movements in Northern Quarter galleries these stories contribute to the city’s brand identity.</w:t>
      </w:r>
    </w:p>
    <w:p>
      <w:pPr>
        <w:pStyle w:val="BodyText"/>
      </w:pPr>
      <w:r>
        <w:t xml:space="preserve">Beyond entertainment, journalism serves as a tool for social cohesion. In</w:t>
      </w:r>
      <w:r>
        <w:t xml:space="preserve"> </w:t>
      </w:r>
      <w:r>
        <w:rPr>
          <w:bCs/>
          <w:b/>
        </w:rPr>
        <w:t xml:space="preserve">United Kingdom Manchester</w:t>
      </w:r>
      <w:r>
        <w:t xml:space="preserve">, a diverse population with roots across Asia, Africa, Europe, and the Caribbean creates a rich tapestry of experiences. Journalists act as cultural translators, ensuring that the narratives of minority communities are represented fairly and accurately. This representation is crucial in combating stereotypes and fostering mutual understanding among different groups within the city.</w:t>
      </w:r>
    </w:p>
    <w:bookmarkEnd w:id="22"/>
    <w:bookmarkStart w:id="23" w:name="challenges-facing-modern-journalism"/>
    <w:p>
      <w:pPr>
        <w:pStyle w:val="Heading2"/>
      </w:pPr>
      <w:r>
        <w:t xml:space="preserve">Challenges Facing Modern Journalism</w:t>
      </w:r>
    </w:p>
    <w:p>
      <w:pPr>
        <w:pStyle w:val="FirstParagraph"/>
      </w:pPr>
      <w:r>
        <w:t xml:space="preserve">Despite its strengths, journalism in Manchester faces significant challenges. Economic pressures have led to newsroom cuts across the country, affecting local reporting capabilities. Additionally, misinformation poses a growing threat to public trust. In an era where fake news can spread rapidly online, credible</w:t>
      </w:r>
      <w:r>
        <w:t xml:space="preserve"> </w:t>
      </w:r>
      <w:r>
        <w:rPr>
          <w:bCs/>
          <w:b/>
        </w:rPr>
        <w:t xml:space="preserve">Journalist</w:t>
      </w:r>
      <w:r>
        <w:t xml:space="preserve">s are needed more than ever to verify facts and provide context.</w:t>
      </w:r>
    </w:p>
    <w:p>
      <w:pPr>
        <w:pStyle w:val="BodyText"/>
      </w:pPr>
      <w:r>
        <w:t xml:space="preserve">Furthermore, political polarization can sometimes hinder objective reporting. However experienced reporters in Manchester strive for impartiality, adhering to ethical standards that prioritize truth over sensationalism. They recognize that their credibility is their most valuable asset and work diligently to maintain public trust through transparency and accountability.</w:t>
      </w:r>
    </w:p>
    <w:bookmarkEnd w:id="23"/>
    <w:bookmarkStart w:id="24" w:name="the-future-of-journalism-in-manchester"/>
    <w:p>
      <w:pPr>
        <w:pStyle w:val="Heading2"/>
      </w:pPr>
      <w:r>
        <w:t xml:space="preserve">The Future of Journalism in Manchester</w:t>
      </w:r>
    </w:p>
    <w:p>
      <w:pPr>
        <w:pStyle w:val="FirstParagraph"/>
      </w:pPr>
      <w:r>
        <w:t xml:space="preserve">Looking ahead, the future of journalism in</w:t>
      </w:r>
      <w:r>
        <w:t xml:space="preserve"> </w:t>
      </w:r>
      <w:r>
        <w:rPr>
          <w:bCs/>
          <w:b/>
        </w:rPr>
        <w:t xml:space="preserve">United Kingdom Manchester</w:t>
      </w:r>
      <w:r>
        <w:t xml:space="preserve"> </w:t>
      </w:r>
      <w:r>
        <w:t xml:space="preserve">appears promising yet demanding. The integration of artificial intelligence into newsrooms offers new opportunities for data analysis and content personalization, but it also raises questions about job displacement and ethical use.</w:t>
      </w:r>
    </w:p>
    <w:p>
      <w:pPr>
        <w:pStyle w:val="BodyText"/>
      </w:pPr>
      <w:r>
        <w:t xml:space="preserve">Educational institutions in Manchester are preparing the next generation of journalists by emphasizing digital literacy, investigative skills, and ethical reasoning. These programs aim to equip young professionals with the tools needed to navigate an increasingly complex media landscape.</w:t>
      </w:r>
    </w:p>
    <w:p>
      <w:pPr>
        <w:pStyle w:val="BodyText"/>
      </w:pPr>
      <w:r>
        <w:t xml:space="preserve">In conclusion, the</w:t>
      </w:r>
      <w:r>
        <w:t xml:space="preserve"> </w:t>
      </w:r>
      <w:r>
        <w:rPr>
          <w:bCs/>
          <w:b/>
        </w:rPr>
        <w:t xml:space="preserve">Journalist</w:t>
      </w:r>
      <w:r>
        <w:t xml:space="preserve"> </w:t>
      </w:r>
      <w:r>
        <w:t xml:space="preserve">remains indispensable to society in</w:t>
      </w:r>
      <w:r>
        <w:t xml:space="preserve"> </w:t>
      </w:r>
      <w:r>
        <w:rPr>
          <w:bCs/>
          <w:b/>
        </w:rPr>
        <w:t xml:space="preserve">United Kingdom Manchester</w:t>
      </w:r>
      <w:r>
        <w:t xml:space="preserve">. They serve as guardians of democracy, chroniclers of culture, and advocates for social justice. As the city continues to evolve, so too will their role. It is imperative that we support local news organizations through subscriptions, community engagement, and advocacy for media freedom. Only by doing so can we ensure that the vital voice of Manchester continues to resonate strongly in the annals of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United Kingdom Manchester</dc:title>
  <dc:creator/>
  <dc:language>en</dc:language>
  <cp:keywords/>
  <dcterms:created xsi:type="dcterms:W3CDTF">2026-07-29T21:07:21Z</dcterms:created>
  <dcterms:modified xsi:type="dcterms:W3CDTF">2026-07-29T21:07:21Z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