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82eed1fe3903fa1edeb8de525aa75c14c904c40"/>
    <w:p>
      <w:pPr>
        <w:pStyle w:val="Heading1"/>
      </w:pPr>
      <w:r>
        <w:t xml:space="preserve">The Modern Chronicle of a Metropolis:</w:t>
      </w:r>
      <w:r>
        <w:br/>
      </w:r>
      <w:r>
        <w:t xml:space="preserve">The Role of the Journalist in Vietnam Ho Chi Minh City</w:t>
      </w:r>
    </w:p>
    <w:p>
      <w:pPr>
        <w:pStyle w:val="FirstParagraph"/>
      </w:pPr>
      <w:r>
        <w:t xml:space="preserve">In the bustling, pulsating heart of Southern Vietnam, where neon lights clash with ancient pagoda roofs and motorbike streams flow like arteries through concrete veins, there exists a vital class of professionals who serve as the collective memory and moral compass of the society. This is the domain of the</w:t>
      </w:r>
      <w:r>
        <w:t xml:space="preserve"> </w:t>
      </w:r>
      <w:r>
        <w:t xml:space="preserve">Journalist</w:t>
      </w:r>
      <w:r>
        <w:t xml:space="preserve">, operating within one of Asia’s most dynamic urban centers:</w:t>
      </w:r>
      <w:r>
        <w:t xml:space="preserve"> </w:t>
      </w:r>
      <w:r>
        <w:t xml:space="preserve">Vietnam Ho Chi Minh City</w:t>
      </w:r>
      <w:r>
        <w:t xml:space="preserve">. To understand contemporary Vietnam is to understand how these individuals navigate the complex intersection of state media, commercial pressures, digital disruption, and public expectation. The</w:t>
      </w:r>
      <w:r>
        <w:t xml:space="preserve"> </w:t>
      </w:r>
      <w:r>
        <w:t xml:space="preserve">Journalist</w:t>
      </w:r>
      <w:r>
        <w:t xml:space="preserve"> </w:t>
      </w:r>
      <w:r>
        <w:t xml:space="preserve">in this context is not merely an observer but an active participant in shaping the narrative of a city that is rapidly reinventing itself while grappling with its revolutionary past.</w:t>
      </w:r>
    </w:p>
    <w:bookmarkStart w:id="20" w:name="Xb194c210bb851e5ad3d390e9f7c7cf1b7e0bc1f"/>
    <w:p>
      <w:pPr>
        <w:pStyle w:val="Heading2"/>
      </w:pPr>
      <w:r>
        <w:t xml:space="preserve">The Historical Context and Evolution of Press Freedom</w:t>
      </w:r>
    </w:p>
    <w:p>
      <w:pPr>
        <w:pStyle w:val="FirstParagraph"/>
      </w:pPr>
      <w:r>
        <w:t xml:space="preserve">To appreciate the current state of journalism, one must first acknowledge the historical weight carried by every reporter in Vietnam Ho Chi Minh City. For decades, the press was strictly controlled by the state, serving primarily as a mouthpiece for political directives. However, following doi moi (renovation) policies and subsequent economic reforms over the last thirty years,</w:t>
      </w:r>
      <w:r>
        <w:t xml:space="preserve"> </w:t>
      </w:r>
      <w:r>
        <w:t xml:space="preserve">Vietnam Ho Chi Minh City</w:t>
      </w:r>
      <w:r>
        <w:t xml:space="preserve"> </w:t>
      </w:r>
      <w:r>
        <w:t xml:space="preserve">has transformed into an economic powerhouse. This transformation necessitated a corresponding evolution in information dissemination. While the fundamental legal framework still places media under Party leadership, the practical reality on the ground has shifted dramatically.</w:t>
      </w:r>
    </w:p>
    <w:p>
      <w:pPr>
        <w:pStyle w:val="BodyText"/>
      </w:pPr>
      <w:r>
        <w:t xml:space="preserve">The modern</w:t>
      </w:r>
      <w:r>
        <w:t xml:space="preserve"> </w:t>
      </w:r>
      <w:r>
        <w:t xml:space="preserve">Journalist</w:t>
      </w:r>
      <w:r>
        <w:t xml:space="preserve"> </w:t>
      </w:r>
      <w:r>
        <w:t xml:space="preserve">in this metropolis operates in a nuanced space. They are no longer just transmitters of propaganda but have begun to assume roles as watchdogs, investigators, and community advocates. This shift is particularly visible in the south, where the cultural temperament is often considered more open and entrepreneurial than other regions. The</w:t>
      </w:r>
      <w:r>
        <w:t xml:space="preserve"> </w:t>
      </w:r>
      <w:r>
        <w:t xml:space="preserve">Journalist</w:t>
      </w:r>
      <w:r>
        <w:t xml:space="preserve"> </w:t>
      </w:r>
      <w:r>
        <w:t xml:space="preserve">today must balance respect for regulatory boundaries with a growing demand from the public for transparency regarding urban planning, environmental issues, and social justice.</w:t>
      </w:r>
    </w:p>
    <w:bookmarkEnd w:id="20"/>
    <w:bookmarkStart w:id="21" w:name="X5da3bc35dbf65a19e7cc88d3d95c1e25e4f344b"/>
    <w:p>
      <w:pPr>
        <w:pStyle w:val="Heading2"/>
      </w:pPr>
      <w:r>
        <w:t xml:space="preserve">Digital Disruption and the Rise of Independent Voices</w:t>
      </w:r>
    </w:p>
    <w:p>
      <w:pPr>
        <w:pStyle w:val="FirstParagraph"/>
      </w:pPr>
      <w:r>
        <w:t xml:space="preserve">The advent of the internet and social media has profoundly altered the landscape for every</w:t>
      </w:r>
      <w:r>
        <w:t xml:space="preserve"> </w:t>
      </w:r>
      <w:r>
        <w:t xml:space="preserve">Journalist</w:t>
      </w:r>
      <w:r>
        <w:t xml:space="preserve">. In Vietnam Ho Chi Minh City, a city where smartphone penetration is nearly ubiquitous, traditional gatekeeping mechanisms have weakened. Facebook, Zalo, and YouTube are not just platforms; they are de facto news agencies. For the professional</w:t>
      </w:r>
      <w:r>
        <w:t xml:space="preserve"> </w:t>
      </w:r>
      <w:r>
        <w:t xml:space="preserve">Journalist</w:t>
      </w:r>
      <w:r>
        <w:t xml:space="preserve">, this presents both an existential crisis and an unprecedented opportunity.</w:t>
      </w:r>
    </w:p>
    <w:p>
      <w:pPr>
        <w:pStyle w:val="BodyText"/>
      </w:pPr>
      <w:r>
        <w:t xml:space="preserve">Traditional newspapers in Vietnam Ho Chi Minh City struggle to compete with the speed of viral social media posts. Consequently, many journalists have had to adapt by becoming multimedia storytellers. They must now excel in video production, live streaming, and data journalism. Furthermore, a new breed of "citizen journalist" has emerged alongside traditional professionals. While this democratization of information allows for diverse voices to be heard in Vietnam Ho Chi Minh City’s public discourse, it also creates challenges regarding verification and accuracy. The professional</w:t>
      </w:r>
      <w:r>
        <w:t xml:space="preserve"> </w:t>
      </w:r>
      <w:r>
        <w:t xml:space="preserve">Journalist</w:t>
      </w:r>
      <w:r>
        <w:t xml:space="preserve"> </w:t>
      </w:r>
      <w:r>
        <w:t xml:space="preserve">is therefore increasingly called upon to provide context, fact-checking, and deep analysis that raw social media feeds cannot offer.</w:t>
      </w:r>
    </w:p>
    <w:bookmarkEnd w:id="21"/>
    <w:bookmarkStart w:id="22" w:name="Xa6a4edf9b4eb263f440a1dca05648fcced319b7"/>
    <w:p>
      <w:pPr>
        <w:pStyle w:val="Heading2"/>
      </w:pPr>
      <w:r>
        <w:t xml:space="preserve">Urban Challenges as a Journalistic Battleground</w:t>
      </w:r>
    </w:p>
    <w:p>
      <w:pPr>
        <w:pStyle w:val="FirstParagraph"/>
      </w:pPr>
      <w:r>
        <w:t xml:space="preserve">The specific conditions of life in Vietnam Ho Chi Minh City provide a rich field for journalistic inquiry. Rapid urbanization has led to significant challenges: severe traffic congestion, pollution, flooding during rainy seasons, and the displacement of informal communities due to real estate development. It is here that the role of the</w:t>
      </w:r>
      <w:r>
        <w:t xml:space="preserve"> </w:t>
      </w:r>
      <w:r>
        <w:t xml:space="preserve">Journalist</w:t>
      </w:r>
      <w:r>
        <w:t xml:space="preserve"> </w:t>
      </w:r>
      <w:r>
        <w:t xml:space="preserve">becomes critical.</w:t>
      </w:r>
    </w:p>
    <w:p>
      <w:pPr>
        <w:pStyle w:val="BodyText"/>
      </w:pPr>
      <w:r>
        <w:t xml:space="preserve">Investigative reporting on infrastructure projects in Vietnam Ho Chi Minh City often reveals discrepancies between government promises and ground realities. When a journalist exposes corruption in land acquisition or highlights the plight of street vendors affected by new urban management laws, they are performing a vital civic function. These stories resonate deeply with the residents of Vietnam Ho Chi Minh City, who view their city not just as a place to work, but as home. The</w:t>
      </w:r>
      <w:r>
        <w:t xml:space="preserve"> </w:t>
      </w:r>
      <w:r>
        <w:t xml:space="preserve">Journalist</w:t>
      </w:r>
      <w:r>
        <w:t xml:space="preserve"> </w:t>
      </w:r>
      <w:r>
        <w:t xml:space="preserve">acts as a bridge between the citizenry and the administration, facilitating dialogue rather than merely reporting events.</w:t>
      </w:r>
    </w:p>
    <w:bookmarkEnd w:id="22"/>
    <w:bookmarkStart w:id="23" w:name="economic-pressures-and-commercialization"/>
    <w:p>
      <w:pPr>
        <w:pStyle w:val="Heading2"/>
      </w:pPr>
      <w:r>
        <w:t xml:space="preserve">Economic Pressures and Commercialization</w:t>
      </w:r>
    </w:p>
    <w:p>
      <w:pPr>
        <w:pStyle w:val="FirstParagraph"/>
      </w:pPr>
      <w:r>
        <w:t xml:space="preserve">Navigating this environment is not without its perils for the</w:t>
      </w:r>
      <w:r>
        <w:t xml:space="preserve"> </w:t>
      </w:r>
      <w:r>
        <w:t xml:space="preserve">Journalist</w:t>
      </w:r>
      <w:r>
        <w:t xml:space="preserve">. In Vietnam Ho Chi Minh City, as in much of the world, journalism is increasingly commercialized. Advertising revenue has shifted away from traditional media to tech giants. This financial strain leads many news outlets to rely on "chicken content" (clickbait) or advertorials disguised as news. For a dedicated</w:t>
      </w:r>
      <w:r>
        <w:t xml:space="preserve"> </w:t>
      </w:r>
      <w:r>
        <w:t xml:space="preserve">Journalist</w:t>
      </w:r>
      <w:r>
        <w:t xml:space="preserve">, resisting the pressure to compromise integrity for clicks is a daily struggle.</w:t>
      </w:r>
    </w:p>
    <w:p>
      <w:pPr>
        <w:pStyle w:val="BodyText"/>
      </w:pPr>
      <w:r>
        <w:t xml:space="preserve">Moreover, there are subtle economic pressures related to corporate sponsorship. In a city dominated by large conglomerates and foreign investment, critical reporting on powerful business entities can have professional repercussions. The skilled</w:t>
      </w:r>
      <w:r>
        <w:t xml:space="preserve"> </w:t>
      </w:r>
      <w:r>
        <w:t xml:space="preserve">Journalist</w:t>
      </w:r>
      <w:r>
        <w:t xml:space="preserve"> </w:t>
      </w:r>
      <w:r>
        <w:t xml:space="preserve">in Vietnam Ho Chi Minh City must therefore possess not only investigative skills but also diplomatic finesse, knowing how to report truths effectively without crossing invisible red lines that could jeopardize their career or the survival of their publication.</w:t>
      </w:r>
    </w:p>
    <w:bookmarkEnd w:id="23"/>
    <w:bookmarkStart w:id="24" w:name="Xf2f33fc3bea13ba94f3f18f8495343fd7e9d62f"/>
    <w:p>
      <w:pPr>
        <w:pStyle w:val="Heading2"/>
      </w:pPr>
      <w:r>
        <w:t xml:space="preserve">The Future of Journalism in a Globalized Hub</w:t>
      </w:r>
    </w:p>
    <w:p>
      <w:pPr>
        <w:pStyle w:val="FirstParagraph"/>
      </w:pPr>
      <w:r>
        <w:t xml:space="preserve">Looking ahead, the trajectory for journalism in Vietnam Ho Chi Minh City points toward greater specialization and international collaboration. As the city cements its status as a regional hub, there is growing interest among international audiences in local issues. This has created opportunities for bilingual</w:t>
      </w:r>
      <w:r>
        <w:t xml:space="preserve"> </w:t>
      </w:r>
      <w:r>
        <w:t xml:space="preserve">Journalist</w:t>
      </w:r>
      <w:r>
        <w:t xml:space="preserve">s who can tell Vietnamese stories to a global audience while bringing global standards of reporting back home.</w:t>
      </w:r>
    </w:p>
    <w:p>
      <w:pPr>
        <w:pStyle w:val="BodyText"/>
      </w:pPr>
      <w:r>
        <w:t xml:space="preserve">Furthermore, the younger generation of journalists entering the field in Vietnam Ho Chi Minh City is more tech-savvy and globally connected than any before. They are leveraging artificial intelligence for data mining and using podcasts for intimate storytelling. This evolution suggests that while the medium changes, the core function remains: to inform, educate, and empower.</w:t>
      </w:r>
    </w:p>
    <w:bookmarkEnd w:id="24"/>
    <w:bookmarkStart w:id="25" w:name="conclusion"/>
    <w:p>
      <w:pPr>
        <w:pStyle w:val="Heading2"/>
      </w:pPr>
      <w:r>
        <w:t xml:space="preserve">Conclusion</w:t>
      </w:r>
    </w:p>
    <w:p>
      <w:pPr>
        <w:pStyle w:val="FirstParagraph"/>
      </w:pPr>
      <w:r>
        <w:t xml:space="preserve">In conclusion, the figure of the</w:t>
      </w:r>
      <w:r>
        <w:t xml:space="preserve"> </w:t>
      </w:r>
      <w:r>
        <w:t xml:space="preserve">Journalist</w:t>
      </w:r>
      <w:r>
        <w:t xml:space="preserve"> </w:t>
      </w:r>
      <w:r>
        <w:t xml:space="preserve">in Vietnam Ho Chi Minh City is one of resilience and adaptation. Operating at the crossroads of tradition and modernity, state control and digital freedom, local identity and global connectivity, these professionals play an indispensable role. They are chroniclers of a city in flux, advocates for its citizens, and guardians of truth in an era of information overload. As Vietnam Ho Chi Minh City continues to grow into a modern metropolis on the world stage, the quality of its journalism will remain a key indicator of its societal health. The</w:t>
      </w:r>
      <w:r>
        <w:t xml:space="preserve"> </w:t>
      </w:r>
      <w:r>
        <w:t xml:space="preserve">Journalist</w:t>
      </w:r>
      <w:r>
        <w:t xml:space="preserve"> </w:t>
      </w:r>
      <w:r>
        <w:t xml:space="preserve">must therefore continue to evolve, balancing ethical responsibilities with the demands of a fast-paced digital economy, ensuring that the narrative of this vibrant city is told accurately and comprehensively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Journalist in Vietnam Ho Chi Minh City</dc:title>
  <dc:creator/>
  <dc:language>en</dc:language>
  <cp:keywords/>
  <dcterms:created xsi:type="dcterms:W3CDTF">2026-07-29T19:52:39Z</dcterms:created>
  <dcterms:modified xsi:type="dcterms:W3CDTF">2026-07-29T19:52:39Z</dcterms:modified>
</cp:coreProperties>
</file>

<file path=docProps/custom.xml><?xml version="1.0" encoding="utf-8"?>
<Properties xmlns="http://schemas.openxmlformats.org/officeDocument/2006/custom-properties" xmlns:vt="http://schemas.openxmlformats.org/officeDocument/2006/docPropsVTypes"/>
</file>