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India</w:t>
      </w:r>
      <w:r>
        <w:t xml:space="preserve"> </w:t>
      </w:r>
      <w:r>
        <w:t xml:space="preserve">New</w:t>
      </w:r>
      <w:r>
        <w:t xml:space="preserve"> </w:t>
      </w:r>
      <w:r>
        <w:t xml:space="preserve">Delhi</w:t>
      </w:r>
    </w:p>
    <w:bookmarkStart w:id="27" w:name="Xa7e413b75c52489e4b2a47e597f43aa368e445d"/>
    <w:p>
      <w:pPr>
        <w:pStyle w:val="Heading1"/>
      </w:pPr>
      <w:r>
        <w:t xml:space="preserve">The Pillar of Justice:The Role and Responsibility of a Judge in India New Delhi</w:t>
      </w:r>
    </w:p>
    <w:p>
      <w:pPr>
        <w:pStyle w:val="FirstParagraph"/>
      </w:pPr>
      <w:r>
        <w:t xml:space="preserve">An Essay on Jurisprudence, Duty, and the Rule of Law</w:t>
      </w:r>
    </w:p>
    <w:p>
      <w:r>
        <w:pict>
          <v:rect style="width:0;height:1.5pt" o:hralign="center" o:hrstd="t" o:hr="t"/>
        </w:pict>
      </w:r>
    </w:p>
    <w:bookmarkStart w:id="20" w:name="the-foundation-of-democracy"/>
    <w:p>
      <w:pPr>
        <w:pStyle w:val="Heading2"/>
      </w:pPr>
      <w:r>
        <w:t xml:space="preserve">The Foundation of Democracy</w:t>
      </w:r>
    </w:p>
    <w:p>
      <w:pPr>
        <w:pStyle w:val="FirstParagraph"/>
      </w:pPr>
      <w:r>
        <w:t xml:space="preserve">In the vast tapestry of Indian democracy, justice is not merely an abstract ideal but a constitutional mandate. At the heart of this system stands the</w:t>
      </w:r>
      <w:r>
        <w:t xml:space="preserve"> </w:t>
      </w:r>
      <w:r>
        <w:rPr>
          <w:bCs/>
          <w:b/>
        </w:rPr>
        <w:t xml:space="preserve">Judge</w:t>
      </w:r>
      <w:r>
        <w:t xml:space="preserve">, a figure who embodies authority, impartiality, and profound responsibility. When we speak specifically about</w:t>
      </w:r>
      <w:r>
        <w:t xml:space="preserve"> </w:t>
      </w:r>
      <w:r>
        <w:rPr>
          <w:bCs/>
          <w:b/>
        </w:rPr>
        <w:t xml:space="preserve">India New Delhi</w:t>
      </w:r>
      <w:r>
        <w:t xml:space="preserve">, we refer to the capital territory where legal complexities are amplified by political significance, population density, and historical weight as the seat of the Supreme Court of India. The city serves as the judicial nerve center of a nation comprising over fourteen hundred million people, making every ruling rendered within its precincts resonate far beyond its geographical boundaries.</w:t>
      </w:r>
    </w:p>
    <w:bookmarkEnd w:id="20"/>
    <w:bookmarkStart w:id="21" w:name="the-unique-context-of-new-delhi"/>
    <w:p>
      <w:pPr>
        <w:pStyle w:val="Heading2"/>
      </w:pPr>
      <w:r>
        <w:t xml:space="preserve">The Unique Context of New Delhi</w:t>
      </w:r>
    </w:p>
    <w:p>
      <w:pPr>
        <w:pStyle w:val="FirstParagraph"/>
      </w:pPr>
      <w:r>
        <w:t xml:space="preserve">India New Delhi is not just any metropolitan hub; it is the locus where national policy intersects with individual rights. The courts here handle matters that range from routine criminal cases to landmark constitutional interpretations affecting federal structure, civil liberties, and environmental protection. For a</w:t>
      </w:r>
      <w:r>
        <w:t xml:space="preserve"> </w:t>
      </w:r>
      <w:r>
        <w:rPr>
          <w:bCs/>
          <w:b/>
        </w:rPr>
        <w:t xml:space="preserve">Judge</w:t>
      </w:r>
      <w:r>
        <w:t xml:space="preserve"> </w:t>
      </w:r>
      <w:r>
        <w:t xml:space="preserve">operating in this environment, the stakes are exceptionally high. Every decision has the potential to shape public policy or alter the socio-political landscape of the entire country.</w:t>
      </w:r>
    </w:p>
    <w:p>
      <w:pPr>
        <w:pStyle w:val="BodyText"/>
      </w:pPr>
      <w:r>
        <w:t xml:space="preserve">The density of litigation in Delhi is staggering. From family courts struggling with backlogged divorce cases to specialized tribunals dealing with tax disputes and from high-profile criminal trials involving political figures to sensitive public interest litigations concerning air quality and urban planning, a</w:t>
      </w:r>
      <w:r>
        <w:t xml:space="preserve"> </w:t>
      </w:r>
      <w:r>
        <w:rPr>
          <w:bCs/>
          <w:b/>
        </w:rPr>
        <w:t xml:space="preserve">Judge</w:t>
      </w:r>
      <w:r>
        <w:t xml:space="preserve"> </w:t>
      </w:r>
      <w:r>
        <w:t xml:space="preserve">must possess not only legal acumen but also immense emotional resilience. The pressure is often intense, influenced by media scrutiny, political lobbying attempts, and public opinion.</w:t>
      </w:r>
    </w:p>
    <w:bookmarkEnd w:id="21"/>
    <w:bookmarkStart w:id="22" w:name="the-ethical-imperative-of-impartiality"/>
    <w:p>
      <w:pPr>
        <w:pStyle w:val="Heading2"/>
      </w:pPr>
      <w:r>
        <w:t xml:space="preserve">The Ethical Imperative of Impartiality</w:t>
      </w:r>
    </w:p>
    <w:p>
      <w:pPr>
        <w:pStyle w:val="FirstParagraph"/>
      </w:pPr>
      <w:r>
        <w:t xml:space="preserve">The primary duty of any</w:t>
      </w:r>
      <w:r>
        <w:t xml:space="preserve"> </w:t>
      </w:r>
      <w:r>
        <w:rPr>
          <w:bCs/>
          <w:b/>
        </w:rPr>
        <w:t xml:space="preserve">Judge</w:t>
      </w:r>
      <w:r>
        <w:t xml:space="preserve"> </w:t>
      </w:r>
      <w:r>
        <w:t xml:space="preserve">is to uphold the rule of law without fear or favor. In</w:t>
      </w:r>
      <w:r>
        <w:t xml:space="preserve"> </w:t>
      </w:r>
      <w:r>
        <w:rPr>
          <w:bCs/>
          <w:b/>
        </w:rPr>
        <w:t xml:space="preserve">India New Delhi</w:t>
      </w:r>
      <w:r>
        <w:t xml:space="preserve">, where political connections can often seem like a shield against accountability, maintaining strict ethical standards is both a challenge and a necessity. Judicial independence is enshrined in the Constitution, but it must also be practiced daily with unwavering integrity.</w:t>
      </w:r>
    </w:p>
    <w:p>
      <w:pPr>
        <w:pStyle w:val="BodyText"/>
      </w:pPr>
      <w:r>
        <w:t xml:space="preserve">A</w:t>
      </w:r>
      <w:r>
        <w:t xml:space="preserve"> </w:t>
      </w:r>
      <w:r>
        <w:rPr>
          <w:bCs/>
          <w:b/>
        </w:rPr>
        <w:t xml:space="preserve">Judge</w:t>
      </w:r>
      <w:r>
        <w:t xml:space="preserve"> </w:t>
      </w:r>
      <w:r>
        <w:t xml:space="preserve">must remain insulated from external pressures. This means resisting influences from powerful executives, avoiding conflicts of interest, and ensuring that personal biases do not taint judicial reasoning. The concept of "judicial activism" has often been debated in the context of Delhi’s courts, particularly when judges intervene to enforce fundamental rights during emergencies or administrative failures. However, such activism must always be grounded in constitutional propriety rather than personal ideology.</w:t>
      </w:r>
    </w:p>
    <w:bookmarkEnd w:id="22"/>
    <w:bookmarkStart w:id="23" w:name="the-burden-of-workload-and-efficiency"/>
    <w:p>
      <w:pPr>
        <w:pStyle w:val="Heading2"/>
      </w:pPr>
      <w:r>
        <w:t xml:space="preserve">The Burden of Workload and Efficiency</w:t>
      </w:r>
    </w:p>
    <w:p>
      <w:pPr>
        <w:pStyle w:val="FirstParagraph"/>
      </w:pPr>
      <w:r>
        <w:t xml:space="preserve">One of the most pressing issues facing a</w:t>
      </w:r>
      <w:r>
        <w:t xml:space="preserve"> </w:t>
      </w:r>
      <w:r>
        <w:rPr>
          <w:bCs/>
          <w:b/>
        </w:rPr>
        <w:t xml:space="preserve">Judge</w:t>
      </w:r>
      <w:r>
        <w:t xml:space="preserve"> </w:t>
      </w:r>
      <w:r>
        <w:t xml:space="preserve">in</w:t>
      </w:r>
      <w:r>
        <w:t xml:space="preserve"> </w:t>
      </w:r>
      <w:r>
        <w:rPr>
          <w:bCs/>
          <w:b/>
        </w:rPr>
        <w:t xml:space="preserve">India New Delhi</w:t>
      </w:r>
      <w:r>
        <w:t xml:space="preserve">, as well across the nation, is the monumental backlog of cases. India has one of the highest judge-to-population ratios problems in the world, leading to delayed justice that can undermine public confidence. For a</w:t>
      </w:r>
      <w:r>
        <w:t xml:space="preserve"> </w:t>
      </w:r>
      <w:r>
        <w:rPr>
          <w:bCs/>
          <w:b/>
        </w:rPr>
        <w:t xml:space="preserve">Judge</w:t>
      </w:r>
      <w:r>
        <w:t xml:space="preserve">, managing this workload requires exceptional organizational skills and efficient case management techniques.</w:t>
      </w:r>
    </w:p>
    <w:p>
      <w:pPr>
        <w:pStyle w:val="BodyText"/>
      </w:pPr>
      <w:r>
        <w:t xml:space="preserve">Delays in judgment delivery are not merely administrative failures; they represent a denial of justice. In criminal cases, prolonged incarceration without conviction violates human rights. In civil matters, endless litigation drains economic resources and stifles development. Therefore, a modern</w:t>
      </w:r>
      <w:r>
        <w:t xml:space="preserve"> </w:t>
      </w:r>
      <w:r>
        <w:rPr>
          <w:bCs/>
          <w:b/>
        </w:rPr>
        <w:t xml:space="preserve">Judge</w:t>
      </w:r>
      <w:r>
        <w:t xml:space="preserve"> </w:t>
      </w:r>
      <w:r>
        <w:t xml:space="preserve">must embrace technology, utilize digital case management systems, and promote alternative dispute resolution mechanisms wherever possible to reduce the burden on formal courts.</w:t>
      </w:r>
    </w:p>
    <w:bookmarkEnd w:id="23"/>
    <w:bookmarkStart w:id="24" w:name="adapting-to-modern-challenges"/>
    <w:p>
      <w:pPr>
        <w:pStyle w:val="Heading2"/>
      </w:pPr>
      <w:r>
        <w:t xml:space="preserve">Adapting to Modern Challenges</w:t>
      </w:r>
    </w:p>
    <w:p>
      <w:pPr>
        <w:pStyle w:val="FirstParagraph"/>
      </w:pPr>
      <w:r>
        <w:t xml:space="preserve">The role of a</w:t>
      </w:r>
      <w:r>
        <w:t xml:space="preserve"> </w:t>
      </w:r>
      <w:r>
        <w:rPr>
          <w:bCs/>
          <w:b/>
        </w:rPr>
        <w:t xml:space="preserve">Judge</w:t>
      </w:r>
      <w:r>
        <w:t xml:space="preserve"> </w:t>
      </w:r>
      <w:r>
        <w:t xml:space="preserve">is evolving. With the rise of cybercrime, data privacy concerns, corporate frauds, and environmental degradation in</w:t>
      </w:r>
      <w:r>
        <w:t xml:space="preserve"> </w:t>
      </w:r>
      <w:r>
        <w:rPr>
          <w:bCs/>
          <w:b/>
        </w:rPr>
        <w:t xml:space="preserve">India New Delhi</w:t>
      </w:r>
      <w:r>
        <w:t xml:space="preserve">, judges must acquire specialized knowledge or rely heavily on expert witnesses to comprehend complex technical evidence. Traditional legal education may not fully equip a new entrant into the bench for these multifaceted challenges.</w:t>
      </w:r>
    </w:p>
    <w:p>
      <w:pPr>
        <w:pStyle w:val="BodyText"/>
      </w:pPr>
      <w:r>
        <w:t xml:space="preserve">Moreover, social awareness has increased significantly. Marginalized communities now seek redress through judicial interventions more than ever before. Public Interest Litigation (PIL) in Delhi has become a powerful tool for social change, allowing the poor and oppressed to access justice directly. A compassionate yet principled</w:t>
      </w:r>
      <w:r>
        <w:t xml:space="preserve"> </w:t>
      </w:r>
      <w:r>
        <w:rPr>
          <w:bCs/>
          <w:b/>
        </w:rPr>
        <w:t xml:space="preserve">Judge</w:t>
      </w:r>
      <w:r>
        <w:t xml:space="preserve"> </w:t>
      </w:r>
      <w:r>
        <w:t xml:space="preserve">interprets the law not just as black text on white paper but as a living instrument capable of addressing contemporary inequities.</w:t>
      </w:r>
    </w:p>
    <w:bookmarkEnd w:id="24"/>
    <w:bookmarkStart w:id="25" w:name="the-cultural-weight-of-justice"/>
    <w:p>
      <w:pPr>
        <w:pStyle w:val="Heading2"/>
      </w:pPr>
      <w:r>
        <w:t xml:space="preserve">The Cultural Weight of Justice</w:t>
      </w:r>
    </w:p>
    <w:p>
      <w:pPr>
        <w:pStyle w:val="FirstParagraph"/>
      </w:pPr>
      <w:r>
        <w:t xml:space="preserve">In Indian culture, justice is often viewed through a moral lens. The phrase "Vasudhaiva Kutumbakam" (the world is one family) reflects an inclusive worldview that influences legal reasoning. A</w:t>
      </w:r>
      <w:r>
        <w:t xml:space="preserve"> </w:t>
      </w:r>
      <w:r>
        <w:rPr>
          <w:bCs/>
          <w:b/>
        </w:rPr>
        <w:t xml:space="preserve">Judge</w:t>
      </w:r>
      <w:r>
        <w:t xml:space="preserve"> </w:t>
      </w:r>
      <w:r>
        <w:t xml:space="preserve">in</w:t>
      </w:r>
      <w:r>
        <w:t xml:space="preserve"> </w:t>
      </w:r>
      <w:r>
        <w:rPr>
          <w:bCs/>
          <w:b/>
        </w:rPr>
        <w:t xml:space="preserve">India New Delhi</w:t>
      </w:r>
      <w:r>
        <w:t xml:space="preserve"> </w:t>
      </w:r>
      <w:r>
        <w:t xml:space="preserve">operates within a society deeply rooted in traditions, pluralism, and diverse religious practices. Balancing uniformity under the law with respect for cultural diversity is another delicate task.</w:t>
      </w:r>
    </w:p>
    <w:p>
      <w:pPr>
        <w:pStyle w:val="BodyText"/>
      </w:pPr>
      <w:r>
        <w:t xml:space="preserve">The judiciary is expected to be accessible to all citizens regardless of caste, creed, gender, or economic status. Efforts such as legal aid programs, simplified language in judgments for public understanding, and court reforms aimed at reducing barriers for litigants are crucial. A</w:t>
      </w:r>
      <w:r>
        <w:t xml:space="preserve"> </w:t>
      </w:r>
      <w:r>
        <w:rPr>
          <w:bCs/>
          <w:b/>
        </w:rPr>
        <w:t xml:space="preserve">Judge</w:t>
      </w:r>
      <w:r>
        <w:t xml:space="preserve"> </w:t>
      </w:r>
      <w:r>
        <w:t xml:space="preserve">must ensure that the courtroom is not a fortress exclusive to lawyers but a space where ordinary citizens can find clarity and fairness.</w:t>
      </w:r>
    </w:p>
    <w:bookmarkEnd w:id="25"/>
    <w:bookmarkStart w:id="26" w:name="Xaf60179f87b7793344abc0625d284295903d420"/>
    <w:p>
      <w:pPr>
        <w:pStyle w:val="Heading2"/>
      </w:pPr>
      <w:r>
        <w:t xml:space="preserve">Conclusion: The Guardian of Constitutional Values</w:t>
      </w:r>
    </w:p>
    <w:p>
      <w:pPr>
        <w:pStyle w:val="FirstParagraph"/>
      </w:pPr>
      <w:r>
        <w:t xml:space="preserve">To serve as a</w:t>
      </w:r>
      <w:r>
        <w:t xml:space="preserve"> </w:t>
      </w:r>
      <w:r>
        <w:rPr>
          <w:bCs/>
          <w:b/>
        </w:rPr>
        <w:t xml:space="preserve">Judge</w:t>
      </w:r>
      <w:r>
        <w:t xml:space="preserve"> </w:t>
      </w:r>
      <w:r>
        <w:t xml:space="preserve">in</w:t>
      </w:r>
      <w:r>
        <w:t xml:space="preserve"> </w:t>
      </w:r>
      <w:r>
        <w:rPr>
          <w:bCs/>
          <w:b/>
        </w:rPr>
        <w:t xml:space="preserve">India New Delhi</w:t>
      </w:r>
      <w:r>
        <w:t xml:space="preserve"> </w:t>
      </w:r>
      <w:r>
        <w:t xml:space="preserve">is to accept a lifelong commitment to truth, equity, and the Constitution. It is a role that demands intellectual rigor, moral courage, and human empathy. While the path is fraught with challenges—from overwhelming caseloads to societal pressures—the impact of judicial wisdom cannot be overstated.</w:t>
      </w:r>
    </w:p>
    <w:p>
      <w:pPr>
        <w:pStyle w:val="BodyText"/>
      </w:pPr>
      <w:r>
        <w:t xml:space="preserve">The</w:t>
      </w:r>
      <w:r>
        <w:t xml:space="preserve"> </w:t>
      </w:r>
      <w:r>
        <w:rPr>
          <w:bCs/>
          <w:b/>
        </w:rPr>
        <w:t xml:space="preserve">Judge</w:t>
      </w:r>
      <w:r>
        <w:t xml:space="preserve"> </w:t>
      </w:r>
      <w:r>
        <w:t xml:space="preserve">stands as a guardian against tyranny and arbitrariness. In the bustling capital of</w:t>
      </w:r>
      <w:r>
        <w:t xml:space="preserve"> </w:t>
      </w:r>
      <w:r>
        <w:rPr>
          <w:bCs/>
          <w:b/>
        </w:rPr>
        <w:t xml:space="preserve">India New Delhi</w:t>
      </w:r>
      <w:r>
        <w:t xml:space="preserve">, amidst noise, diversity, and complexity, the quiet dignity of judicial proceedings remains a beacon hope for millions. Upholding this tradition requires continuous self-reflection, lifelong learning, and an unshakeable belief in justice. As India continues its journey toward becoming a global leader in democracy and rule of law,</w:t>
      </w:r>
      <w:r>
        <w:br/>
      </w:r>
      <w:r>
        <w:t xml:space="preserve">the integrity and competence of its</w:t>
      </w:r>
      <w:r>
        <w:t xml:space="preserve"> </w:t>
      </w:r>
      <w:r>
        <w:rPr>
          <w:bCs/>
          <w:b/>
        </w:rPr>
        <w:t xml:space="preserve">Judge</w:t>
      </w:r>
      <w:r>
        <w:t xml:space="preserve">s will remain the cornerstone of national progress.</w:t>
      </w:r>
    </w:p>
    <w:p>
      <w:pPr>
        <w:pStyle w:val="BodyText"/>
      </w:pPr>
      <w:r>
        <w:t xml:space="preserve">Ultimately, the legacy of any</w:t>
      </w:r>
      <w:r>
        <w:t xml:space="preserve"> </w:t>
      </w:r>
      <w:r>
        <w:rPr>
          <w:bCs/>
          <w:b/>
        </w:rPr>
        <w:t xml:space="preserve">Judge</w:t>
      </w:r>
      <w:r>
        <w:t xml:space="preserve"> </w:t>
      </w:r>
      <w:r>
        <w:t xml:space="preserve">is not measured by their rank or tenure, but by the trust they inspire in society. In</w:t>
      </w:r>
    </w:p>
    <w:p>
      <w:pPr>
        <w:pStyle w:val="BodyText"/>
      </w:pPr>
      <w:r>
        <w:t xml:space="preserve">India New Delhi, where history meets modernity, that trust is built case by case, verdict by verdict—a steady hand guiding a nation toward justice.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Judge in India New Delhi</dc:title>
  <dc:creator/>
  <dc:language>en</dc:language>
  <cp:keywords/>
  <dcterms:created xsi:type="dcterms:W3CDTF">2026-07-29T16:09:50Z</dcterms:created>
  <dcterms:modified xsi:type="dcterms:W3CDTF">2026-07-29T16:09:50Z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