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Philippines</w:t>
      </w:r>
      <w:r>
        <w:t xml:space="preserve"> </w:t>
      </w:r>
      <w:r>
        <w:t xml:space="preserve">Manila</w:t>
      </w:r>
    </w:p>
    <w:bookmarkStart w:id="20" w:name="Xe0788ab661bc6293a9688d3ec86515cc8d30da7"/>
    <w:p>
      <w:pPr>
        <w:pStyle w:val="Heading1"/>
      </w:pPr>
      <w:r>
        <w:t xml:space="preserve">The Pillar of Justice: The Role and Significance of the</w:t>
      </w:r>
      <w:r>
        <w:t xml:space="preserve"> </w:t>
      </w:r>
      <w:r>
        <w:t xml:space="preserve">Judge</w:t>
      </w:r>
      <w:r>
        <w:t xml:space="preserve"> </w:t>
      </w:r>
      <w:r>
        <w:t xml:space="preserve">in</w:t>
      </w:r>
      <w:r>
        <w:t xml:space="preserve"> </w:t>
      </w:r>
      <w:r>
        <w:t xml:space="preserve">Philippines Manila</w:t>
      </w:r>
    </w:p>
    <w:p>
      <w:pPr>
        <w:pStyle w:val="FirstParagraph"/>
      </w:pPr>
      <w:r>
        <w:t xml:space="preserve">In the complex tapestry of modern governance, few institutions are as vital to social cohesion and legal integrity as the judiciary. Nowhere is this more evident than in</w:t>
      </w:r>
      <w:r>
        <w:t xml:space="preserve"> </w:t>
      </w:r>
      <w:r>
        <w:rPr>
          <w:bCs/>
          <w:b/>
        </w:rPr>
        <w:t xml:space="preserve">Philippines Manila</w:t>
      </w:r>
      <w:r>
        <w:t xml:space="preserve">, a bustling capital city that serves as the political, economic, and cultural heart of the nation. Within this dynamic urban environment, the figure of the</w:t>
      </w:r>
      <w:r>
        <w:t xml:space="preserve"> </w:t>
      </w:r>
      <w:r>
        <w:rPr>
          <w:iCs/>
          <w:i/>
        </w:rPr>
        <w:t xml:space="preserve">Judge</w:t>
      </w:r>
      <w:r>
        <w:t xml:space="preserve"> </w:t>
      </w:r>
      <w:r>
        <w:t xml:space="preserve">stands not merely as an arbiter of disputes but as a crucial guardian of constitutional rights and public order. This essay explores the multifaceted role of the Judge within this specific geographical and legal context, examining how their duties are shaped by both national laws and local realities.</w:t>
      </w:r>
    </w:p>
    <w:p>
      <w:pPr>
        <w:pStyle w:val="BodyText"/>
      </w:pPr>
      <w:r>
        <w:t xml:space="preserve">To understand the position of a</w:t>
      </w:r>
      <w:r>
        <w:t xml:space="preserve"> </w:t>
      </w:r>
      <w:r>
        <w:rPr>
          <w:bCs/>
          <w:b/>
        </w:rPr>
        <w:t xml:space="preserve">Judge</w:t>
      </w:r>
      <w:r>
        <w:t xml:space="preserve"> </w:t>
      </w:r>
      <w:r>
        <w:t xml:space="preserve">in</w:t>
      </w:r>
      <w:r>
        <w:t xml:space="preserve"> </w:t>
      </w:r>
      <w:r>
        <w:rPr>
          <w:bCs/>
          <w:b/>
        </w:rPr>
        <w:t xml:space="preserve">Philippines Manila</w:t>
      </w:r>
      <w:r>
        <w:t xml:space="preserve">, one must first appreciate the hierarchical structure of its judicial system. The courts in Manila, primarily housed within the Philippine National Police headquarters complex area or specific court districts like those near Rizal Park and Intramuros, operate under the framework established by the 1987 Constitution of the Philippines. These judges preside over various levels of jurisdiction, including Regional Trial Courts (RTC), Metropolitan Trial Courts (MeTC), Municipal Trial Courts in Cities (MTCC), and Sharia District Courts. Each level carries distinct responsibilities, yet all converge on a singular mission: the impartial administration of justice amidst a densely populated metropolis.</w:t>
      </w:r>
    </w:p>
    <w:p>
      <w:pPr>
        <w:pStyle w:val="BodyText"/>
      </w:pPr>
      <w:r>
        <w:t xml:space="preserve">The environment in</w:t>
      </w:r>
      <w:r>
        <w:t xml:space="preserve"> </w:t>
      </w:r>
      <w:r>
        <w:rPr>
          <w:bCs/>
          <w:b/>
        </w:rPr>
        <w:t xml:space="preserve">Philippines Manila</w:t>
      </w:r>
      <w:r>
        <w:t xml:space="preserve"> </w:t>
      </w:r>
      <w:r>
        <w:t xml:space="preserve">presents unique challenges that directly influence the daily conduct of every</w:t>
      </w:r>
      <w:r>
        <w:t xml:space="preserve"> </w:t>
      </w:r>
      <w:r>
        <w:rPr>
          <w:iCs/>
          <w:i/>
        </w:rPr>
        <w:t xml:space="preserve">Judge</w:t>
      </w:r>
      <w:r>
        <w:t xml:space="preserve">. Unlike rural areas where community ties are often tighter and legal cases may be more straightforward, Manila is characterized by its rapid pace, demographic diversity, and high volume of litigation. The congestion of court dockets in cities like Manila is legendary; judges frequently face backlogs that can delay justice for months or even years. Therefore, a</w:t>
      </w:r>
      <w:r>
        <w:t xml:space="preserve"> </w:t>
      </w:r>
      <w:r>
        <w:rPr>
          <w:bCs/>
          <w:b/>
        </w:rPr>
        <w:t xml:space="preserve">Judge</w:t>
      </w:r>
      <w:r>
        <w:t xml:space="preserve"> </w:t>
      </w:r>
      <w:r>
        <w:t xml:space="preserve">in this setting must possess not only legal acumen but also exceptional administrative skills to manage caseloads efficiently without compromising the quality of judicial review. The ability to streamline procedures while maintaining due process is a critical competency for those serving on the bench in this capital city.</w:t>
      </w:r>
    </w:p>
    <w:p>
      <w:pPr>
        <w:pStyle w:val="BodyText"/>
      </w:pPr>
      <w:r>
        <w:t xml:space="preserve">Furthermore, the cultural and social dynamics of</w:t>
      </w:r>
      <w:r>
        <w:t xml:space="preserve"> </w:t>
      </w:r>
      <w:r>
        <w:rPr>
          <w:bCs/>
          <w:b/>
        </w:rPr>
        <w:t xml:space="preserve">Philippines Manila</w:t>
      </w:r>
      <w:r>
        <w:t xml:space="preserve"> </w:t>
      </w:r>
      <w:r>
        <w:t xml:space="preserve">require judges to exercise profound emotional intelligence and cultural sensitivity. Manila is a melting pot of different dialects, socio-economic classes, and religious backgrounds. A</w:t>
      </w:r>
      <w:r>
        <w:t xml:space="preserve"> </w:t>
      </w:r>
      <w:r>
        <w:rPr>
          <w:iCs/>
          <w:i/>
        </w:rPr>
        <w:t xml:space="preserve">Judge</w:t>
      </w:r>
      <w:r>
        <w:t xml:space="preserve"> </w:t>
      </w:r>
      <w:r>
        <w:t xml:space="preserve">must navigate these differences with neutrality, ensuring that bias based on poverty, political affiliation, or social status does not influence verdicts. In cases involving labor disputes in the central business districts or family law matters in residential barangays within Manila jurisdiction, the judge’s demeanor can either bridge societal divides or exacerbate tensions. The ethical standard required is high; judges are expected to uphold the Code of Judicial Conduct with unwavering integrity, serving as moral exemplars for society.</w:t>
      </w:r>
    </w:p>
    <w:p>
      <w:pPr>
        <w:pStyle w:val="BodyText"/>
      </w:pPr>
      <w:r>
        <w:t xml:space="preserve">The implementation of justice in</w:t>
      </w:r>
      <w:r>
        <w:t xml:space="preserve"> </w:t>
      </w:r>
      <w:r>
        <w:rPr>
          <w:bCs/>
          <w:b/>
        </w:rPr>
        <w:t xml:space="preserve">Philippines Manila</w:t>
      </w:r>
      <w:r>
        <w:t xml:space="preserve"> </w:t>
      </w:r>
      <w:r>
        <w:t xml:space="preserve">also intersects heavily with contemporary legal reforms. In recent years, the push for "Decongestion" and Alternative Dispute Resolution (ADR) has placed new demands on judges. Rather than merely issuing rulings, many</w:t>
      </w:r>
      <w:r>
        <w:t xml:space="preserve"> </w:t>
      </w:r>
      <w:r>
        <w:rPr>
          <w:iCs/>
          <w:i/>
        </w:rPr>
        <w:t xml:space="preserve">Judge</w:t>
      </w:r>
      <w:r>
        <w:t xml:space="preserve">s are now encouraged to facilitate mediation and arbitration. This shift reflects a broader trend in the Philippine judiciary towards efficiency and accessibility. For instance, in Manila’s family courts or commercial courts, judges often act as mediators before rendering final judgments, aiming to resolve conflicts amicably rather than adversarially. This role expansion requires judges to be trained not only in substantive law but also in conflict resolution techniques.</w:t>
      </w:r>
    </w:p>
    <w:p>
      <w:pPr>
        <w:pStyle w:val="BodyText"/>
      </w:pPr>
      <w:r>
        <w:t xml:space="preserve">Moreover, the symbolic power of the</w:t>
      </w:r>
      <w:r>
        <w:t xml:space="preserve"> </w:t>
      </w:r>
      <w:r>
        <w:rPr>
          <w:bCs/>
          <w:b/>
        </w:rPr>
        <w:t xml:space="preserve">Judge</w:t>
      </w:r>
      <w:r>
        <w:t xml:space="preserve"> </w:t>
      </w:r>
      <w:r>
        <w:t xml:space="preserve">cannot be overstated. In a city like Manila, which has historically been a center of political upheaval and social change, court decisions often have ripple effects beyond the courtroom. When a</w:t>
      </w:r>
      <w:r>
        <w:t xml:space="preserve"> </w:t>
      </w:r>
      <w:r>
        <w:rPr>
          <w:iCs/>
          <w:i/>
        </w:rPr>
        <w:t xml:space="preserve">Judge</w:t>
      </w:r>
      <w:r>
        <w:t xml:space="preserve"> </w:t>
      </w:r>
      <w:r>
        <w:t xml:space="preserve">in Manila rules on issues related to human rights, environmental protection (such as cases involving waste management in Metro Manila), or corporate governance, the decision reinforces the rule of law. Citizens look to these judicial figures for assurance that their rights are protected regardless of external pressures. The independence of the judiciary is thus paramount; judges must be shielded from political interference to maintain public trust.</w:t>
      </w:r>
    </w:p>
    <w:p>
      <w:pPr>
        <w:pStyle w:val="BodyText"/>
      </w:pPr>
      <w:r>
        <w:t xml:space="preserve">Additionally, technology has transformed how a</w:t>
      </w:r>
      <w:r>
        <w:t xml:space="preserve"> </w:t>
      </w:r>
      <w:r>
        <w:rPr>
          <w:bCs/>
          <w:b/>
        </w:rPr>
        <w:t xml:space="preserve">Judge</w:t>
      </w:r>
      <w:r>
        <w:t xml:space="preserve"> </w:t>
      </w:r>
      <w:r>
        <w:t xml:space="preserve">in</w:t>
      </w:r>
      <w:r>
        <w:t xml:space="preserve"> </w:t>
      </w:r>
      <w:r>
        <w:rPr>
          <w:bCs/>
          <w:b/>
        </w:rPr>
        <w:t xml:space="preserve">Philippines Manila</w:t>
      </w:r>
      <w:r>
        <w:t xml:space="preserve"> </w:t>
      </w:r>
      <w:r>
        <w:t xml:space="preserve">operates. The adoption of e-filing systems and virtual hearings has become increasingly prevalent, especially post-pandemic. Judges are now expected to be technologically literate, managing digital evidence and conducting remote proceedings while ensuring that the rights of litigants are preserved in a virtual space. This modernization effort aims to reduce the physical congestion in Manila’s courthouses and make justice more accessible to those who might otherwise struggle with travel costs or time constraints.</w:t>
      </w:r>
    </w:p>
    <w:p>
      <w:pPr>
        <w:pStyle w:val="BodyText"/>
      </w:pPr>
      <w:r>
        <w:t xml:space="preserve">In conclusion, the role of the</w:t>
      </w:r>
      <w:r>
        <w:t xml:space="preserve"> </w:t>
      </w:r>
      <w:r>
        <w:rPr>
          <w:iCs/>
          <w:i/>
        </w:rPr>
        <w:t xml:space="preserve">Judge</w:t>
      </w:r>
      <w:r>
        <w:t xml:space="preserve"> </w:t>
      </w:r>
      <w:r>
        <w:t xml:space="preserve">in</w:t>
      </w:r>
      <w:r>
        <w:t xml:space="preserve"> </w:t>
      </w:r>
      <w:r>
        <w:rPr>
          <w:bCs/>
          <w:b/>
        </w:rPr>
        <w:t xml:space="preserve">Philippines Manila</w:t>
      </w:r>
      <w:r>
        <w:t xml:space="preserve"> </w:t>
      </w:r>
      <w:r>
        <w:t xml:space="preserve">is one of immense responsibility and complexity. It requires a blend of legal expertise, administrative efficiency, cultural sensitivity, and ethical fortitude. As the capital city continues to evolve economically and socially, its judges must adapt while remaining steadfast in their commitment to justice. They are not just interpreters of statutes but active participants in shaping the civic consciousness of the nation. Through their rulings and conduct, they uphold the principles of democracy and fairness that define</w:t>
      </w:r>
      <w:r>
        <w:t xml:space="preserve"> </w:t>
      </w:r>
      <w:r>
        <w:rPr>
          <w:bCs/>
          <w:b/>
        </w:rPr>
        <w:t xml:space="preserve">Philippines Manila</w:t>
      </w:r>
      <w:r>
        <w:t xml:space="preserve">. The stability and progress of this vibrant capital city depend significantly on the integrity and capability of its judiciary. Therefore, supporting judicial reforms, ensuring adequate resources for courts in Manila, and respecting judicial independence are essential steps toward a more just society. The</w:t>
      </w:r>
      <w:r>
        <w:t xml:space="preserve"> </w:t>
      </w:r>
      <w:r>
        <w:rPr>
          <w:bCs/>
          <w:b/>
        </w:rPr>
        <w:t xml:space="preserve">Judge</w:t>
      </w:r>
      <w:r>
        <w:t xml:space="preserve">, standing within the halls of justice in</w:t>
      </w:r>
      <w:r>
        <w:t xml:space="preserve"> </w:t>
      </w:r>
      <w:r>
        <w:rPr>
          <w:bCs/>
          <w:b/>
        </w:rPr>
        <w:t xml:space="preserve">Philippines Manila</w:t>
      </w:r>
      <w:r>
        <w:t xml:space="preserve">, remains a beacon of hope and order for all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the Jurisdiction of Philippines Manila</dc:title>
  <dc:creator/>
  <dc:language>en</dc:language>
  <cp:keywords/>
  <dcterms:created xsi:type="dcterms:W3CDTF">2026-07-29T21:24:30Z</dcterms:created>
  <dcterms:modified xsi:type="dcterms:W3CDTF">2026-07-29T21:24:30Z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