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Ankara,</w:t>
      </w:r>
      <w:r>
        <w:t xml:space="preserve"> </w:t>
      </w:r>
      <w:r>
        <w:t xml:space="preserve">Turkey</w:t>
      </w:r>
    </w:p>
    <w:bookmarkStart w:id="25" w:name="X5568bac4135f6acfb41b345a9f77694af49b5f4"/>
    <w:p>
      <w:pPr>
        <w:pStyle w:val="Heading1"/>
      </w:pPr>
      <w:r>
        <w:t xml:space="preserve">The Role and Significance of the Judge in Ankara, Turkey</w:t>
      </w:r>
    </w:p>
    <w:p>
      <w:pPr>
        <w:pStyle w:val="FirstParagraph"/>
      </w:pPr>
      <w:r>
        <w:t xml:space="preserve">In the intricate tapestry of any democratic society, the judiciary stands as the bedrock upon which justice is administered. Nowhere is this more critical than in Ankara, Turkey, where the intersection of modern legal frameworks and deep historical traditions creates a unique landscape for legal practitioners. The figure of the</w:t>
      </w:r>
      <w:r>
        <w:t xml:space="preserve"> </w:t>
      </w:r>
      <w:r>
        <w:rPr>
          <w:bCs/>
          <w:b/>
        </w:rPr>
        <w:t xml:space="preserve">Judge</w:t>
      </w:r>
      <w:r>
        <w:t xml:space="preserve"> </w:t>
      </w:r>
      <w:r>
        <w:t xml:space="preserve">in this capital city is not merely an administrator of law but a custodian of constitutional integrity, balancing the demands of procedural efficiency with the profound need for equitable outcomes. This essay explores the multifaceted role of the judge within the specific context of Ankara, Turkey, examining their responsibilities, challenges, and impact on society.</w:t>
      </w:r>
    </w:p>
    <w:bookmarkStart w:id="20" w:name="X2414bf9655cbfb27fb34b573bda6870fa89273c"/>
    <w:p>
      <w:pPr>
        <w:pStyle w:val="Heading2"/>
      </w:pPr>
      <w:r>
        <w:t xml:space="preserve">The Constitutional Framework and Judicial Independence</w:t>
      </w:r>
    </w:p>
    <w:p>
      <w:pPr>
        <w:pStyle w:val="FirstParagraph"/>
      </w:pPr>
      <w:r>
        <w:t xml:space="preserve">To understand the position of a</w:t>
      </w:r>
      <w:r>
        <w:t xml:space="preserve"> </w:t>
      </w:r>
      <w:r>
        <w:rPr>
          <w:bCs/>
          <w:b/>
        </w:rPr>
        <w:t xml:space="preserve">Judge</w:t>
      </w:r>
      <w:r>
        <w:t xml:space="preserve"> </w:t>
      </w:r>
      <w:r>
        <w:t xml:space="preserve">in Ankara, one must first appreciate the constitutional environment of Turkey. The Turkish Constitution mandates an independent judiciary free from external influence. In Ankara, as the political heart of Turkey, judges operate under intense scrutiny. They are tasked with interpreting laws that often reflect national priorities while safeguarding individual rights. The independence of the</w:t>
      </w:r>
      <w:r>
        <w:t xml:space="preserve"> </w:t>
      </w:r>
      <w:r>
        <w:rPr>
          <w:bCs/>
          <w:b/>
        </w:rPr>
        <w:t xml:space="preserve">Judge</w:t>
      </w:r>
      <w:r>
        <w:t xml:space="preserve"> </w:t>
      </w:r>
      <w:r>
        <w:t xml:space="preserve">is paramount; it ensures that legal decisions are based solely on evidence and statutory interpretation rather than political pressure or public opinion. This independence is particularly vital in Ankara, where high-profile cases involving government officials, corporate entities, and civil society organizations frequently make their way through the courts.</w:t>
      </w:r>
    </w:p>
    <w:p>
      <w:pPr>
        <w:pStyle w:val="BodyText"/>
      </w:pPr>
      <w:r>
        <w:t xml:space="preserve">The concept of judicial independence in Turkey has evolved significantly over recent decades. For a</w:t>
      </w:r>
      <w:r>
        <w:t xml:space="preserve"> </w:t>
      </w:r>
      <w:r>
        <w:rPr>
          <w:bCs/>
          <w:b/>
        </w:rPr>
        <w:t xml:space="preserve">Judge</w:t>
      </w:r>
      <w:r>
        <w:t xml:space="preserve"> </w:t>
      </w:r>
      <w:r>
        <w:t xml:space="preserve">practicing today in Ankara, this means navigating a system that is increasingly complex. The establishment of various high courts and specialized tribunals in the capital has expanded the jurisdictional reach of judges. Whether presiding over commercial disputes, criminal investigations, or administrative appeals, each judge serves as a vital link between the state and its citizens. Their authority derives not from power alone, but from their adherence to the rule of law as enshrined in Turkish legislation.</w:t>
      </w:r>
    </w:p>
    <w:bookmarkEnd w:id="20"/>
    <w:bookmarkStart w:id="21" w:name="Xb1827a5bd0b23061852a23b4de7e8e52b1cc88f"/>
    <w:p>
      <w:pPr>
        <w:pStyle w:val="Heading2"/>
      </w:pPr>
      <w:r>
        <w:t xml:space="preserve">The Professional Ethos and Competence Required</w:t>
      </w:r>
    </w:p>
    <w:p>
      <w:pPr>
        <w:pStyle w:val="FirstParagraph"/>
      </w:pPr>
      <w:r>
        <w:t xml:space="preserve">Becoming a</w:t>
      </w:r>
      <w:r>
        <w:t xml:space="preserve"> </w:t>
      </w:r>
      <w:r>
        <w:rPr>
          <w:bCs/>
          <w:b/>
        </w:rPr>
        <w:t xml:space="preserve">Judge</w:t>
      </w:r>
      <w:r>
        <w:t xml:space="preserve"> </w:t>
      </w:r>
      <w:r>
        <w:t xml:space="preserve">in Turkey is a rigorous process that requires exceptional academic achievement and ethical fortitude. Candidates must pass highly competitive examinations and undergo extensive training at the Judicial Academy before being appointed to courts in Ankara. This rigorous selection ensures that those who hold the bench possess a deep understanding of civil law, criminal procedure, international human rights standards, and Turkish jurisprudence. In a city as dynamic as Ankara, where legal issues can span from intellectual property rights in tech startups to traditional family law matters within conservative communities, versatility is key.</w:t>
      </w:r>
    </w:p>
    <w:p>
      <w:pPr>
        <w:pStyle w:val="BodyText"/>
      </w:pPr>
      <w:r>
        <w:t xml:space="preserve">The professional ethos expected of a</w:t>
      </w:r>
      <w:r>
        <w:t xml:space="preserve"> </w:t>
      </w:r>
      <w:r>
        <w:rPr>
          <w:bCs/>
          <w:b/>
        </w:rPr>
        <w:t xml:space="preserve">Judge</w:t>
      </w:r>
      <w:r>
        <w:t xml:space="preserve"> </w:t>
      </w:r>
      <w:r>
        <w:t xml:space="preserve">includes impartiality, integrity, and diligence. Impartiality requires the judge to set aside personal biases and treat all parties—regardless of their social status or political affiliation—with equal respect. In Ankara, where media attention can be intense, maintaining this neutrality is both a professional duty and a personal challenge. Integrity involves avoiding conflicts of interest and resisting corruption, ensuring that the sanctity of the courtroom remains uncompromised. Diligence refers to the timely resolution of cases; backlog in courts can lead to delayed justice, which undermines public trust. Judges in Ankara are constantly working to manage their dockets efficiently while ensuring thoroughness.</w:t>
      </w:r>
    </w:p>
    <w:bookmarkEnd w:id="21"/>
    <w:bookmarkStart w:id="22" w:name="X7edd9ab5ee4fc9063961ba7ff2d0109ec8a4dce"/>
    <w:p>
      <w:pPr>
        <w:pStyle w:val="Heading2"/>
      </w:pPr>
      <w:r>
        <w:t xml:space="preserve">The Social Impact of Judicial Decisions in Ankara</w:t>
      </w:r>
    </w:p>
    <w:p>
      <w:pPr>
        <w:pStyle w:val="FirstParagraph"/>
      </w:pPr>
      <w:r>
        <w:t xml:space="preserve">The decisions rendered by a</w:t>
      </w:r>
      <w:r>
        <w:t xml:space="preserve"> </w:t>
      </w:r>
      <w:r>
        <w:rPr>
          <w:bCs/>
          <w:b/>
        </w:rPr>
        <w:t xml:space="preserve">Judge</w:t>
      </w:r>
      <w:r>
        <w:t xml:space="preserve"> </w:t>
      </w:r>
      <w:r>
        <w:t xml:space="preserve">have profound social implications for the residents of Turkey’s capital. Courts in Ankara handle a wide array of cases that directly affect daily life, from labor disputes affecting thousands of workers to environmental regulations impacting urban development. When a judge rules on an environmental case, for instance, they are not just applying legal codes; they are shaping the future sustainability and livability of Ankara itself. Similarly, in family law courts, judges play a crucial role in protecting vulnerable individuals and maintaining social stability.</w:t>
      </w:r>
    </w:p>
    <w:p>
      <w:pPr>
        <w:pStyle w:val="BodyText"/>
      </w:pPr>
      <w:r>
        <w:t xml:space="preserve">Furthermore, the judiciary serves as a check on executive power. In Ankara, where government ministries are located, administrative courts review the legality of state actions. A</w:t>
      </w:r>
      <w:r>
        <w:t xml:space="preserve"> </w:t>
      </w:r>
      <w:r>
        <w:rPr>
          <w:bCs/>
          <w:b/>
        </w:rPr>
        <w:t xml:space="preserve">Judge</w:t>
      </w:r>
      <w:r>
        <w:t xml:space="preserve"> </w:t>
      </w:r>
      <w:r>
        <w:t xml:space="preserve">here acts as a guardian against potential abuse of power by public officials. By ensuring that administrative decisions comply with legal standards and fundamental rights, judges contribute to good governance and accountability. This function is essential for fostering a culture of transparency and trust between the government and the governed.</w:t>
      </w:r>
    </w:p>
    <w:bookmarkEnd w:id="22"/>
    <w:bookmarkStart w:id="23" w:name="Xcbace54048d242023ecde538de16e98967985c1"/>
    <w:p>
      <w:pPr>
        <w:pStyle w:val="Heading2"/>
      </w:pPr>
      <w:r>
        <w:t xml:space="preserve">Challenges Facing Judges in Modern Turkey</w:t>
      </w:r>
    </w:p>
    <w:p>
      <w:pPr>
        <w:pStyle w:val="FirstParagraph"/>
      </w:pPr>
      <w:r>
        <w:t xml:space="preserve">Another challenge is the perception of justice by the public. In an era of rapid information dissemination via social media, every high-profile case becomes a subject of intense debate. Judges must remain resilient against negative publicity and maintain their composure even when facing criticism. Education and communication efforts are essential to help citizens understand that judicial processes take time and are governed by strict procedural rules that cannot be rushed.</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Judge</w:t>
      </w:r>
      <w:r>
        <w:t xml:space="preserve"> </w:t>
      </w:r>
      <w:r>
        <w:t xml:space="preserve">in Ankara, Turkey, is indispensable to the functioning of a modern democratic state. They are not only interpreters of law but also guardians of justice and protectors of societal values. As Turkey continues to develop economically and socially, the need for competent, independent, and ethical judges becomes even more pronounced. The</w:t>
      </w:r>
      <w:r>
        <w:t xml:space="preserve"> </w:t>
      </w:r>
      <w:r>
        <w:rPr>
          <w:bCs/>
          <w:b/>
        </w:rPr>
        <w:t xml:space="preserve">Judge</w:t>
      </w:r>
      <w:r>
        <w:t xml:space="preserve"> </w:t>
      </w:r>
      <w:r>
        <w:t xml:space="preserve">in Ankara represents a beacon of hope for those seeking redress through lawful means, embodying the principles of fairness and equality before the law.</w:t>
      </w:r>
    </w:p>
    <w:p>
      <w:pPr>
        <w:pStyle w:val="BodyText"/>
      </w:pPr>
      <w:r>
        <w:t xml:space="preserve">The future of justice in Turkey relies heavily on continued support for judicial independence and professional development. By empowering judges with the necessary resources, training, and protections, society ensures that Ankara remains a hub where justice is not just an ideal but a tangible reality for all citizens. The dignity of the judiciary enhances the credibility of the state and strengthens social cohesion, making it crucial to uphold the high standards expected of every</w:t>
      </w:r>
      <w:r>
        <w:t xml:space="preserve"> </w:t>
      </w:r>
      <w:r>
        <w:rPr>
          <w:bCs/>
          <w:b/>
        </w:rPr>
        <w:t xml:space="preserve">Judge</w:t>
      </w:r>
      <w:r>
        <w:t xml:space="preserve"> </w:t>
      </w:r>
      <w:r>
        <w:t xml:space="preserve">serving in this vital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Ankara, Turkey</dc:title>
  <dc:creator/>
  <dc:language>en</dc:language>
  <cp:keywords/>
  <dcterms:created xsi:type="dcterms:W3CDTF">2026-07-29T10:29:44Z</dcterms:created>
  <dcterms:modified xsi:type="dcterms:W3CDTF">2026-07-29T10:29:44Z</dcterms:modified>
</cp:coreProperties>
</file>

<file path=docProps/custom.xml><?xml version="1.0" encoding="utf-8"?>
<Properties xmlns="http://schemas.openxmlformats.org/officeDocument/2006/custom-properties" xmlns:vt="http://schemas.openxmlformats.org/officeDocument/2006/docPropsVTypes"/>
</file>