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Japan,</w:t>
      </w:r>
      <w:r>
        <w:t xml:space="preserve"> </w:t>
      </w:r>
      <w:r>
        <w:t xml:space="preserve">Tokyo</w:t>
      </w:r>
    </w:p>
    <w:bookmarkStart w:id="20" w:name="Xe17bb57aa70dce309ce97359a5dc086163bd0bd"/>
    <w:p>
      <w:pPr>
        <w:pStyle w:val="Heading1"/>
      </w:pPr>
      <w:r>
        <w:t xml:space="preserve">The Critical Role of the Laboratory Technician in Japan, Tokyo</w:t>
      </w:r>
    </w:p>
    <w:p>
      <w:pPr>
        <w:pStyle w:val="FirstParagraph"/>
      </w:pPr>
      <w:r>
        <w:t xml:space="preserve">In the bustling metropolis of</w:t>
      </w:r>
      <w:r>
        <w:t xml:space="preserve"> </w:t>
      </w:r>
      <w:r>
        <w:rPr>
          <w:bCs/>
          <w:b/>
        </w:rPr>
        <w:t xml:space="preserve">Tokyo, Japan</w:t>
      </w:r>
      <w:r>
        <w:t xml:space="preserve">, a city that seamlessly blends ancient tradition with cutting-edge technological advancement, the backbone of scientific and industrial progress is often invisible to the naked eye. It lies within sterile rooms, beneath microscopes, and amidst rows of sophisticated analytical instruments. This invisible infrastructure is maintained by a dedicated cadre of professionals known as</w:t>
      </w:r>
      <w:r>
        <w:t xml:space="preserve"> </w:t>
      </w:r>
      <w:r>
        <w:rPr>
          <w:bCs/>
          <w:b/>
        </w:rPr>
        <w:t xml:space="preserve">Laboratory Technicians</w:t>
      </w:r>
      <w:r>
        <w:t xml:space="preserve">. In one of the world’s most competitive economic hubs, the role of the</w:t>
      </w:r>
      <w:r>
        <w:t xml:space="preserve"> </w:t>
      </w:r>
      <w:r>
        <w:rPr>
          <w:bCs/>
          <w:b/>
        </w:rPr>
        <w:t xml:space="preserve">Laboratory Technician</w:t>
      </w:r>
      <w:r>
        <w:t xml:space="preserve"> </w:t>
      </w:r>
      <w:r>
        <w:t xml:space="preserve">transcends mere data collection; it represents a critical intersection of precision, cultural diligence, and international scientific standards. This essay explores the multifaceted responsibilities, challenges, and significance of being a</w:t>
      </w:r>
      <w:r>
        <w:t xml:space="preserve"> </w:t>
      </w:r>
      <w:r>
        <w:rPr>
          <w:bCs/>
          <w:b/>
        </w:rPr>
        <w:t xml:space="preserve">Laboratory Technician</w:t>
      </w:r>
      <w:r>
        <w:t xml:space="preserve"> </w:t>
      </w:r>
      <w:r>
        <w:t xml:space="preserve">within the unique context of</w:t>
      </w:r>
      <w:r>
        <w:t xml:space="preserve"> </w:t>
      </w:r>
      <w:r>
        <w:rPr>
          <w:bCs/>
          <w:b/>
        </w:rPr>
        <w:t xml:space="preserve">Tokyo, Japan</w:t>
      </w:r>
      <w:r>
        <w:t xml:space="preserve">.</w:t>
      </w:r>
    </w:p>
    <w:p>
      <w:pPr>
        <w:pStyle w:val="BodyText"/>
      </w:pPr>
      <w:r>
        <w:t xml:space="preserve">Tokyo, as the capital city of</w:t>
      </w:r>
      <w:r>
        <w:t xml:space="preserve"> </w:t>
      </w:r>
      <w:r>
        <w:rPr>
          <w:bCs/>
          <w:b/>
        </w:rPr>
        <w:t xml:space="preserve">Japan</w:t>
      </w:r>
      <w:r>
        <w:t xml:space="preserve">, serves as a global nexus for pharmaceutical research, semiconductor manufacturing, food safety analysis, and environmental monitoring. The density of multinational corporations and domestic giants headquartered in this region creates an unprecedented demand for high-quality laboratory services. Whether it is a biotech firm in Chiyoda Ward developing next-generation vaccines or a quality control lab in Yokohama ensuring the integrity of automotive components, the accuracy of results is paramount. In this environment, the</w:t>
      </w:r>
      <w:r>
        <w:t xml:space="preserve"> </w:t>
      </w:r>
      <w:r>
        <w:rPr>
          <w:bCs/>
          <w:b/>
        </w:rPr>
        <w:t xml:space="preserve">Laboratory Technician</w:t>
      </w:r>
      <w:r>
        <w:t xml:space="preserve"> </w:t>
      </w:r>
      <w:r>
        <w:t xml:space="preserve">acts as the primary guardian of data integrity. Their work ensures that products leaving</w:t>
      </w:r>
      <w:r>
        <w:t xml:space="preserve"> </w:t>
      </w:r>
      <w:r>
        <w:rPr>
          <w:bCs/>
          <w:b/>
        </w:rPr>
        <w:t xml:space="preserve">Tokyo</w:t>
      </w:r>
      <w:r>
        <w:t xml:space="preserve"> </w:t>
      </w:r>
      <w:r>
        <w:t xml:space="preserve">meet not only local regulations but also stringent international standards required for global export.</w:t>
      </w:r>
    </w:p>
    <w:p>
      <w:pPr>
        <w:pStyle w:val="BodyText"/>
      </w:pPr>
      <w:r>
        <w:t xml:space="preserve">The specific duties of a</w:t>
      </w:r>
      <w:r>
        <w:t xml:space="preserve"> </w:t>
      </w:r>
      <w:r>
        <w:rPr>
          <w:bCs/>
          <w:b/>
        </w:rPr>
        <w:t xml:space="preserve">Laboratory Technician</w:t>
      </w:r>
      <w:r>
        <w:t xml:space="preserve"> </w:t>
      </w:r>
      <w:r>
        <w:t xml:space="preserve">in this region are extensive and require a high degree of technical proficiency. Daily operations often involve the preparation of reagents, calibration of complex machinery such as mass spectrometers and chromatographs, and the execution of standardized testing protocols. However, in</w:t>
      </w:r>
      <w:r>
        <w:t xml:space="preserve"> </w:t>
      </w:r>
      <w:r>
        <w:rPr>
          <w:bCs/>
          <w:b/>
        </w:rPr>
        <w:t xml:space="preserve">Tokyo</w:t>
      </w:r>
      <w:r>
        <w:t xml:space="preserve">, these tasks are governed by strict adherence to Good Laboratory Practice (GLP) and ISO standards. The culture of precision inherent in</w:t>
      </w:r>
      <w:r>
        <w:t xml:space="preserve"> </w:t>
      </w:r>
      <w:r>
        <w:rPr>
          <w:bCs/>
          <w:b/>
        </w:rPr>
        <w:t xml:space="preserve">Japan</w:t>
      </w:r>
      <w:r>
        <w:t xml:space="preserve">'s industrial sector demands that every pipette stroke, every reading on a scale, and every entry into a digital logbook is recorded with meticulous attention to detail. For the</w:t>
      </w:r>
      <w:r>
        <w:t xml:space="preserve"> </w:t>
      </w:r>
      <w:r>
        <w:rPr>
          <w:bCs/>
          <w:b/>
        </w:rPr>
        <w:t xml:space="preserve">Laboratory Technician</w:t>
      </w:r>
      <w:r>
        <w:t xml:space="preserve">, this means that their role is not just about performing experiments but about documenting them in a way that ensures full traceability and accountability.</w:t>
      </w:r>
    </w:p>
    <w:p>
      <w:pPr>
        <w:pStyle w:val="BodyText"/>
      </w:pPr>
      <w:r>
        <w:t xml:space="preserve">Furthermore, the linguistic and cultural landscape of</w:t>
      </w:r>
      <w:r>
        <w:t xml:space="preserve"> </w:t>
      </w:r>
      <w:r>
        <w:rPr>
          <w:bCs/>
          <w:b/>
        </w:rPr>
        <w:t xml:space="preserve">Tokyo</w:t>
      </w:r>
    </w:p>
    <w:p>
      <w:pPr>
        <w:pStyle w:val="BodyText"/>
      </w:pPr>
      <w:r>
        <w:t xml:space="preserve">adds a unique layer of complexity to the profession. While English is increasingly common in international scientific circles, many local protocols, safety manuals, and regulatory documents in</w:t>
      </w:r>
      <w:r>
        <w:t xml:space="preserve"> </w:t>
      </w:r>
      <w:r>
        <w:rPr>
          <w:bCs/>
          <w:b/>
        </w:rPr>
        <w:t xml:space="preserve">Japan</w:t>
      </w:r>
    </w:p>
    <w:p>
      <w:pPr>
        <w:pStyle w:val="BodyText"/>
      </w:pPr>
      <w:r>
        <w:t xml:space="preserve">Laboratory Technician working in this region must often possess bilingual capabilities or work within multicultural teams where communication is key. This dynamic fosters an environment of cross-cultural collaboration, where Western scientific methodologies meet Japanese practices of continuous improvement (Kaizen) and meticulous organization. The</w:t>
      </w:r>
      <w:r>
        <w:t xml:space="preserve"> </w:t>
      </w:r>
      <w:r>
        <w:rPr>
          <w:bCs/>
          <w:b/>
        </w:rPr>
        <w:t xml:space="preserve">Laboratory Technician</w:t>
      </w:r>
      <w:r>
        <w:t xml:space="preserve"> </w:t>
      </w:r>
      <w:r>
        <w:t xml:space="preserve">becomes a cultural bridge, interpreting technical requirements while navigating the hierarchical yet collaborative workplace structures typical of Japanese corporate culture.</w:t>
      </w:r>
    </w:p>
    <w:p>
      <w:pPr>
        <w:pStyle w:val="BodyText"/>
      </w:pPr>
      <w:r>
        <w:t xml:space="preserve">Safety is another paramount concern for any</w:t>
      </w:r>
      <w:r>
        <w:t xml:space="preserve"> </w:t>
      </w:r>
      <w:r>
        <w:rPr>
          <w:bCs/>
          <w:b/>
        </w:rPr>
        <w:t xml:space="preserve">Laboratory Technician</w:t>
      </w:r>
      <w:r>
        <w:t xml:space="preserve">, but in a densely populated urban center like</w:t>
      </w:r>
      <w:r>
        <w:t xml:space="preserve"> </w:t>
      </w:r>
      <w:r>
        <w:rPr>
          <w:bCs/>
          <w:b/>
        </w:rPr>
        <w:t xml:space="preserve">Tokyo</w:t>
      </w:r>
      <w:r>
        <w:t xml:space="preserve">, the stakes are even higher. Laboratories in</w:t>
      </w:r>
      <w:r>
        <w:t xml:space="preserve"> </w:t>
      </w:r>
      <w:r>
        <w:rPr>
          <w:bCs/>
          <w:b/>
        </w:rPr>
        <w:t xml:space="preserve">Japan</w:t>
      </w:r>
    </w:p>
    <w:p>
      <w:pPr>
        <w:pStyle w:val="BodyText"/>
      </w:pPr>
      <w:r>
        <w:t xml:space="preserve">Laboratory Technician must be vigilant in identifying potential risks and ensuring that all safety equipment is functional. The concept of "Anzen" (safety) is deeply ingrained in Japanese society, and this cultural value translates directly into the laboratory setting, where complacency is not an option.</w:t>
      </w:r>
    </w:p>
    <w:p>
      <w:pPr>
        <w:pStyle w:val="BodyText"/>
      </w:pPr>
      <w:r>
        <w:t xml:space="preserve">The economic impact of the</w:t>
      </w:r>
      <w:r>
        <w:t xml:space="preserve"> </w:t>
      </w:r>
      <w:r>
        <w:rPr>
          <w:bCs/>
          <w:b/>
        </w:rPr>
        <w:t xml:space="preserve">Laboratory Technician</w:t>
      </w:r>
      <w:r>
        <w:t xml:space="preserve"> </w:t>
      </w:r>
      <w:r>
        <w:t xml:space="preserve">in</w:t>
      </w:r>
      <w:r>
        <w:t xml:space="preserve"> </w:t>
      </w:r>
      <w:r>
        <w:rPr>
          <w:bCs/>
          <w:b/>
        </w:rPr>
        <w:t xml:space="preserve">Tokyo</w:t>
      </w:r>
    </w:p>
    <w:p>
      <w:pPr>
        <w:pStyle w:val="BodyText"/>
      </w:pPr>
      <w:r>
        <w:t xml:space="preserve">JapanLaboratory Technician is viewed not merely as a support staff member but as an essential stakeholder in the value chain.</w:t>
      </w:r>
    </w:p>
    <w:p>
      <w:pPr>
        <w:pStyle w:val="BodyText"/>
      </w:pPr>
      <w:r>
        <w:t xml:space="preserve">Looking toward the future, the role of the</w:t>
      </w:r>
      <w:r>
        <w:t xml:space="preserve"> </w:t>
      </w:r>
      <w:r>
        <w:rPr>
          <w:bCs/>
          <w:b/>
        </w:rPr>
        <w:t xml:space="preserve">Laboratory Technician</w:t>
      </w:r>
    </w:p>
    <w:p>
      <w:pPr>
        <w:pStyle w:val="BodyText"/>
      </w:pPr>
      <w:r>
        <w:t xml:space="preserve">Tokyo</w:t>
      </w:r>
    </w:p>
    <w:p>
      <w:pPr>
        <w:pStyle w:val="BodyText"/>
      </w:pPr>
      <w:r>
        <w:t xml:space="preserve">Tokyo. The modern</w:t>
      </w:r>
      <w:r>
        <w:t xml:space="preserve"> </w:t>
      </w:r>
      <w:r>
        <w:rPr>
          <w:bCs/>
          <w:b/>
        </w:rPr>
        <w:t xml:space="preserve">Laboratory Technician</w:t>
      </w:r>
      <w:r>
        <w:t xml:space="preserve"> </w:t>
      </w:r>
      <w:r>
        <w:t xml:space="preserve">must be a hybrid professional, combining traditional wet-lab skills with digital literacy.</w:t>
      </w:r>
    </w:p>
    <w:p>
      <w:pPr>
        <w:pStyle w:val="BodyText"/>
      </w:pPr>
      <w:r>
        <w:t xml:space="preserve">In conclusion, the position of the</w:t>
      </w:r>
      <w:r>
        <w:t xml:space="preserve"> </w:t>
      </w:r>
      <w:r>
        <w:rPr>
          <w:bCs/>
          <w:b/>
        </w:rPr>
        <w:t xml:space="preserve">Laboratory Technician</w:t>
      </w:r>
    </w:p>
    <w:p>
      <w:pPr>
        <w:pStyle w:val="BodyText"/>
      </w:pPr>
      <w:r>
        <w:t xml:space="preserve">Tokyo, Japan</w:t>
      </w:r>
    </w:p>
    <w:p>
      <w:pPr>
        <w:pStyle w:val="BodyText"/>
      </w:pPr>
      <w:r>
        <w:t xml:space="preserve">Tokyo</w:t>
      </w:r>
    </w:p>
    <w:p>
      <w:pPr>
        <w:pStyle w:val="BodyText"/>
      </w:pPr>
      <w:r>
        <w:t xml:space="preserve">Japan, it offers a dynamic opportunity to contribute to global progress while immersing oneself in one of the world’s most vibrant and demanding cities. The</w:t>
      </w:r>
      <w:r>
        <w:t xml:space="preserve"> </w:t>
      </w:r>
      <w:r>
        <w:rPr>
          <w:bCs/>
          <w:b/>
        </w:rPr>
        <w:t xml:space="preserve">Laboratory Technician</w:t>
      </w:r>
      <w:r>
        <w:t xml:space="preserve"> </w:t>
      </w:r>
      <w:r>
        <w:t xml:space="preserve">is indeed the quiet engine driving the scientific advancements that define modern</w:t>
      </w:r>
      <w:r>
        <w:t xml:space="preserve"> </w:t>
      </w:r>
      <w:r>
        <w:rPr>
          <w:bCs/>
          <w:b/>
        </w:rPr>
        <w:t xml:space="preserve">Tokyo</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Japan, Tokyo</dc:title>
  <dc:creator/>
  <cp:keywords/>
  <dcterms:created xsi:type="dcterms:W3CDTF">2026-07-29T04:32:03Z</dcterms:created>
  <dcterms:modified xsi:type="dcterms:W3CDTF">2026-07-29T04:32:03Z</dcterms:modified>
</cp:coreProperties>
</file>

<file path=docProps/custom.xml><?xml version="1.0" encoding="utf-8"?>
<Properties xmlns="http://schemas.openxmlformats.org/officeDocument/2006/custom-properties" xmlns:vt="http://schemas.openxmlformats.org/officeDocument/2006/docPropsVTypes"/>
</file>