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dfa3c75c815c5778ae07a2c1a460dd5d4e783fc"/>
    <w:p>
      <w:pPr>
        <w:pStyle w:val="Heading1"/>
      </w:pPr>
      <w:r>
        <w:t xml:space="preserve">The Critical Role of the Laboratory Technician in Kazakhstan Almaty</w:t>
      </w:r>
    </w:p>
    <w:p>
      <w:pPr>
        <w:pStyle w:val="FirstParagraph"/>
      </w:pPr>
      <w:r>
        <w:t xml:space="preserve">In the rapidly evolving landscape of modern science and healthcare, precision and accuracy are paramount. At the heart of this precision lies a vital professional role: that of the Laboratory Technician. In Kazakhstan Almaty, a city renowned for its academic institutions, growing industrial base, and status as a scientific hub in Central Asia, these technicians play an indispensable part in driving progress across multiple sectors. From ensuring public health safety through rigorous medical diagnostics to supporting environmental monitoring and industrial quality control laboratory technicians are the unsung heroes of Kazakhstan Almaty's technological and scientific advancement.</w:t>
      </w:r>
    </w:p>
    <w:bookmarkStart w:id="20" w:name="X0f33ec08a51081030e342b7e9fe6b192dee0302"/>
    <w:p>
      <w:pPr>
        <w:pStyle w:val="Heading2"/>
      </w:pPr>
      <w:r>
        <w:t xml:space="preserve">The Scope of Laboratory Work in Kazakhstan Almaty</w:t>
      </w:r>
    </w:p>
    <w:p>
      <w:pPr>
        <w:pStyle w:val="FirstParagraph"/>
      </w:pPr>
      <w:r>
        <w:t xml:space="preserve">Kazakhstan Almaty serves as a cornerstone for research, education, and healthcare in the region. The city hosts some of the country’s most prestigious universities, including L.N. Gumilyov Eurasian National University and Nazarbayev University (which has significant scientific collaborations), as well as numerous medical centers and private diagnostic laboratories. In this environment, laboratory technicians are essential to maintaining high standards of service and research integrity.</w:t>
      </w:r>
    </w:p>
    <w:p>
      <w:pPr>
        <w:pStyle w:val="BodyText"/>
      </w:pPr>
      <w:r>
        <w:t xml:space="preserve">The responsibilities of a Laboratory Technician in Kazakhstan Almaty extend far beyond simple test execution. They are responsible for preparing samples, operating sophisticated analytical instruments such as gas chromatographs, mass spectrometers, and PCR machines, and meticulously recording data. Their work ensures that results are reliable, reproducible, and compliant with both national regulations set by the Ministry of Healthcare of Kazakhstan and international standards.</w:t>
      </w:r>
    </w:p>
    <w:bookmarkEnd w:id="20"/>
    <w:bookmarkStart w:id="21" w:name="X4c18a42d2a43750d73b878c844e8b60866c7fc3"/>
    <w:p>
      <w:pPr>
        <w:pStyle w:val="Heading2"/>
      </w:pPr>
      <w:r>
        <w:t xml:space="preserve">Healthcare Diagnostics: A Cornerstone of Public Health</w:t>
      </w:r>
    </w:p>
    <w:p>
      <w:pPr>
        <w:pStyle w:val="FirstParagraph"/>
      </w:pPr>
      <w:r>
        <w:t xml:space="preserve">In the healthcare sector, laboratory technicians in Kazakhstan Almaty are frontline defenders against disease. With a population that continues to grow and urbanize, the demand for efficient medical diagnostics is increasing. Technicians work in clinical laboratories located in major hospitals and private clinics across the city, processing blood samples, urine tests, tissue biopsies, and other biological specimens.</w:t>
      </w:r>
    </w:p>
    <w:p>
      <w:pPr>
        <w:pStyle w:val="BodyText"/>
      </w:pPr>
      <w:r>
        <w:t xml:space="preserve">Their role becomes particularly critical during public health emergencies. For instance, during global health crises such as the COVID-19 pandemic laboratory technicians in Kazakhstan Almaty were instrumental in conducting high-throughput testing. Their ability to quickly adapt to new protocols manage large volumes of samples under pressure directly contributed to the city’s capacity for effective disease surveillance and containment. The accuracy of their work determines diagnoses treatment plans and ultimately saves lives.</w:t>
      </w:r>
    </w:p>
    <w:bookmarkEnd w:id="21"/>
    <w:bookmarkStart w:id="22" w:name="X2a04f27b01ed8c4f3b7c69f3ba6fe737722aa32"/>
    <w:p>
      <w:pPr>
        <w:pStyle w:val="Heading2"/>
      </w:pPr>
      <w:r>
        <w:t xml:space="preserve">Industrial Quality Control and Environmental Monitoring</w:t>
      </w:r>
    </w:p>
    <w:p>
      <w:pPr>
        <w:pStyle w:val="FirstParagraph"/>
      </w:pPr>
      <w:r>
        <w:t xml:space="preserve">Beyond healthcare, Kazakhstan Almaty boasts a diverse industrial sector including food processing, pharmaceuticals, construction materials, and technology manufacturing. Laboratory technicians are employed in quality assurance labs to ensure that products meet safety and performance standards. In the pharmaceutical industry for example they conduct purity tests stability studies and microbial limits testing to guarantee patient safety.</w:t>
      </w:r>
    </w:p>
    <w:p>
      <w:pPr>
        <w:pStyle w:val="BodyText"/>
      </w:pPr>
      <w:r>
        <w:t xml:space="preserve">Additionally environmental science is an increasingly important field in Kazakhstan Almaty due to urbanization challenges such as air quality monitoring water treatment validation and soil contamination analysis. Technicians collect environmental samples run chemical analyses and interpret data that inform policy decisions aimed at protecting the natural beauty of the Almaty region which includes nearby mountain ranges like Trans-Ili Alatau.</w:t>
      </w:r>
    </w:p>
    <w:bookmarkEnd w:id="22"/>
    <w:bookmarkStart w:id="23" w:name="academic-research-and-innovation"/>
    <w:p>
      <w:pPr>
        <w:pStyle w:val="Heading2"/>
      </w:pPr>
      <w:r>
        <w:t xml:space="preserve">Academic Research and Innovation</w:t>
      </w:r>
    </w:p>
    <w:p>
      <w:pPr>
        <w:pStyle w:val="FirstParagraph"/>
      </w:pPr>
      <w:r>
        <w:t xml:space="preserve">Kazakhstan Almaty is a hub for academic research. University labs and independent research centers rely heavily on skilled technicians to support experimental work. Whether assisting in biology chemistry physics or materials science projects laboratory technicians manage equipment maintain inventories calibrate devices and assist researchers with data collection.</w:t>
      </w:r>
    </w:p>
    <w:p>
      <w:pPr>
        <w:pStyle w:val="BodyText"/>
      </w:pPr>
      <w:r>
        <w:t xml:space="preserve">Their contribution extends to fostering innovation. By maintaining high-quality data outputs they enable scientists to draw valid conclusions which can lead to patents new technologies improved agricultural practices and better medical treatments. In a country seeking diversification beyond its resource-dependent economy the role of these technicians in supporting R&amp;D activities is strategic.</w:t>
      </w:r>
    </w:p>
    <w:bookmarkEnd w:id="23"/>
    <w:bookmarkStart w:id="24" w:name="challenges-and-professional-development"/>
    <w:p>
      <w:pPr>
        <w:pStyle w:val="Heading2"/>
      </w:pPr>
      <w:r>
        <w:t xml:space="preserve">Challenges and Professional Development</w:t>
      </w:r>
    </w:p>
    <w:p>
      <w:pPr>
        <w:pStyle w:val="FirstParagraph"/>
      </w:pPr>
      <w:r>
        <w:t xml:space="preserve">Despite their importance laboratory technicians in Kazakhstan Almaty face several challenges including continuous technological change keeping up with international best practices and sometimes limited career progression pathways compared to other medical or scientific professions. There is a growing need for ongoing professional development specialized training programs and certification opportunities tailored to the local context.</w:t>
      </w:r>
    </w:p>
    <w:p>
      <w:pPr>
        <w:pStyle w:val="BodyText"/>
      </w:pPr>
      <w:r>
        <w:t xml:space="preserve">Educational institutions in Kazakhstan Almaty are responding by updating their curricula to include more hands-on laboratory experience interdisciplinary coursework and exposure to global standards such as ISO/IEC 17025 accreditation protocols. Moreover partnerships with international laboratories and organizations facilitate knowledge exchange raising the overall competency level of technicians in the region.</w:t>
      </w:r>
    </w:p>
    <w:bookmarkEnd w:id="24"/>
    <w:bookmarkStart w:id="25" w:name="conclusion"/>
    <w:p>
      <w:pPr>
        <w:pStyle w:val="Heading2"/>
      </w:pPr>
      <w:r>
        <w:t xml:space="preserve">Conclusion</w:t>
      </w:r>
    </w:p>
    <w:p>
      <w:pPr>
        <w:pStyle w:val="FirstParagraph"/>
      </w:pPr>
      <w:r>
        <w:t xml:space="preserve">In summary, Laboratory Technicians are foundational to the scientific infrastructure of Kazakhstan Almaty. Their expertise ensures accurate diagnostics robust industrial quality rigorous environmental protection and credible academic research. As Kazakhstan continues its development trajectory into a knowledge-based economy the value of these professionals will only increase. Recognizing supporting and investing in this workforce is not merely an economic imperative but a societal one ensuring that Kazakhstan Almaty remains competitive healthy environmentally sustainable scientifically innovative.</w:t>
      </w:r>
    </w:p>
    <w:p>
      <w:pPr>
        <w:pStyle w:val="BodyText"/>
      </w:pPr>
      <w:r>
        <w:t xml:space="preserve">The dedication of laboratory technicians embodies precision responsibility and innovation reflecting the broader aspirations of Kazakhstan Almaty as a forward-looking city built on the pillars of science and human well-being.</w:t>
      </w:r>
    </w:p>
    <w:p>
      <w:pPr>
        <w:pStyle w:val="BodyText"/>
      </w:pPr>
      <w:r>
        <w:t xml:space="preserve">Essay Document | Kazakhstan Almaty Focus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Kazakhstan Almaty</dc:title>
  <dc:creator/>
  <dc:language>en</dc:language>
  <cp:keywords/>
  <dcterms:created xsi:type="dcterms:W3CDTF">2026-07-29T11:22:37Z</dcterms:created>
  <dcterms:modified xsi:type="dcterms:W3CDTF">2026-07-29T11:22:37Z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