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14b3f5ddce865a3e72dbc41e2b9ff928c2ea047"/>
    <w:p>
      <w:pPr>
        <w:pStyle w:val="Heading1"/>
      </w:pPr>
      <w:r>
        <w:t xml:space="preserve">The Vital Role of the Laboratory Technician in United States New York City</w:t>
      </w:r>
    </w:p>
    <w:p>
      <w:pPr>
        <w:pStyle w:val="FirstParagraph"/>
      </w:pPr>
      <w:r>
        <w:t xml:space="preserve">In the sprawling, fast-paced metropolis known as</w:t>
      </w:r>
      <w:r>
        <w:t xml:space="preserve"> </w:t>
      </w:r>
      <w:r>
        <w:rPr>
          <w:bCs/>
          <w:b/>
        </w:rPr>
        <w:t xml:space="preserve">United States New York City</w:t>
      </w:r>
      <w:r>
        <w:t xml:space="preserve">, where millions of lives intersect daily within a dense urban fabric, the invisible infrastructure supporting public health and scientific advancement is nothing short of monumental. At the heart of this critical infrastructure lie the unsung heroes: the</w:t>
      </w:r>
      <w:r>
        <w:t xml:space="preserve"> </w:t>
      </w:r>
      <w:r>
        <w:rPr>
          <w:bCs/>
          <w:b/>
        </w:rPr>
        <w:t xml:space="preserve">Laboratory Technician</w:t>
      </w:r>
      <w:r>
        <w:t xml:space="preserve">. These professionals serve as the operational backbone of healthcare diagnostics, environmental monitoring, and biomedical research. This</w:t>
      </w:r>
      <w:r>
        <w:t xml:space="preserve"> </w:t>
      </w:r>
      <w:r>
        <w:rPr>
          <w:bCs/>
          <w:b/>
        </w:rPr>
        <w:t xml:space="preserve">Essay</w:t>
      </w:r>
      <w:r>
        <w:t xml:space="preserve"> </w:t>
      </w:r>
      <w:r>
        <w:t xml:space="preserve">explores the multifaceted role of these technicians, examining their daily responsibilities, the unique challenges posed by working in one of the world’s most complex cities, and their indispensable contribution to maintaining public safety and advancing medical science.</w:t>
      </w:r>
    </w:p>
    <w:bookmarkStart w:id="20" w:name="the-daily-rhythm-of-precision"/>
    <w:p>
      <w:pPr>
        <w:pStyle w:val="Heading2"/>
      </w:pPr>
      <w:r>
        <w:t xml:space="preserve">The Daily Rhythm of Precision</w:t>
      </w:r>
    </w:p>
    <w:p>
      <w:pPr>
        <w:pStyle w:val="FirstParagraph"/>
      </w:pPr>
      <w:r>
        <w:t xml:space="preserve">A</w:t>
      </w:r>
      <w:r>
        <w:t xml:space="preserve"> </w:t>
      </w:r>
      <w:r>
        <w:rPr>
          <w:bCs/>
          <w:b/>
        </w:rPr>
        <w:t xml:space="preserve">Laboratory Technician</w:t>
      </w:r>
      <w:r>
        <w:t xml:space="preserve"> </w:t>
      </w:r>
      <w:r>
        <w:t xml:space="preserve">operates in an environment where precision is not merely a goal but a mandatory requirement. In the context of</w:t>
      </w:r>
      <w:r>
        <w:t xml:space="preserve"> </w:t>
      </w:r>
      <w:r>
        <w:rPr>
          <w:bCs/>
          <w:b/>
        </w:rPr>
        <w:t xml:space="preserve">United States New York City</w:t>
      </w:r>
      <w:r>
        <w:t xml:space="preserve">, laboratories are often high-throughput facilities processing thousands of samples daily. The technician’s day typically begins with the calibration of sophisticated instruments, including spectrophotometers, centrifuges, and automated analyzers. These tools are essential for processing blood samples, urine tests, tissue biopsies, and environmental water samples.</w:t>
      </w:r>
    </w:p>
    <w:p>
      <w:pPr>
        <w:pStyle w:val="BodyText"/>
      </w:pPr>
      <w:r>
        <w:t xml:space="preserve">The primary duty involves sample collection preparation and analysis. Whether working in a hospital laboratory in Manhattan or a public health clinic in Queens, the technician must adhere to strict Standard Operating Procedures (SOPs). This includes verifying patient identification—a critical step to prevent medical errors—and ensuring that specimens are stored at correct temperatures to preserve their integrity. The workload is relentless; a delay in processing can mean a delayed diagnosis for a patient facing life-threatening conditions such as cancer, infectious diseases, or cardiac events. Thus, the</w:t>
      </w:r>
      <w:r>
        <w:t xml:space="preserve"> </w:t>
      </w:r>
      <w:r>
        <w:rPr>
          <w:bCs/>
          <w:b/>
        </w:rPr>
        <w:t xml:space="preserve">Laboratory Technician</w:t>
      </w:r>
      <w:r>
        <w:t xml:space="preserve"> </w:t>
      </w:r>
      <w:r>
        <w:t xml:space="preserve">must possess exceptional attention to detail and the ability to maintain composure under high-pressure circumstances.</w:t>
      </w:r>
    </w:p>
    <w:bookmarkEnd w:id="20"/>
    <w:bookmarkStart w:id="21" w:name="Xe26ca9e1a2882fc7a6779ea70c5244f84ca268a"/>
    <w:p>
      <w:pPr>
        <w:pStyle w:val="Heading2"/>
      </w:pPr>
      <w:r>
        <w:t xml:space="preserve">The New York City Context: Diversity and Demand</w:t>
      </w:r>
    </w:p>
    <w:p>
      <w:pPr>
        <w:pStyle w:val="FirstParagraph"/>
      </w:pPr>
      <w:r>
        <w:t xml:space="preserve">The specific demographic and geographic characteristics of</w:t>
      </w:r>
      <w:r>
        <w:t xml:space="preserve"> </w:t>
      </w:r>
      <w:r>
        <w:rPr>
          <w:bCs/>
          <w:b/>
        </w:rPr>
        <w:t xml:space="preserve">United States New York City</w:t>
      </w:r>
      <w:r>
        <w:rPr>
          <w:iCs/>
          <w:i/>
        </w:rPr>
        <w:t xml:space="preserve">,</w:t>
      </w:r>
      <w:r>
        <w:t xml:space="preserve">necessitate a unique skill set from laboratory professionals. NYC is one of the most diverse cities in the world, with a population that speaks hundreds of different languages. While</w:t>
      </w:r>
      <w:r>
        <w:t xml:space="preserve"> </w:t>
      </w:r>
      <w:r>
        <w:rPr>
          <w:bCs/>
          <w:b/>
        </w:rPr>
        <w:t xml:space="preserve">Laboratory Technicians</w:t>
      </w:r>
      <w:r>
        <w:t xml:space="preserve"> </w:t>
      </w:r>
      <w:r>
        <w:t xml:space="preserve">do not always interact directly with patients, they must understand the linguistic and cultural nuances that affect sample collection and patient compliance. Furthermore, urban density presents unique environmental health challenges. Technicians in NYC often analyze samples for pollutants related to traffic congestion, industrial activity, and aging infrastructure. This requires a deep understanding of environmental science alongside clinical chemistry.</w:t>
      </w:r>
    </w:p>
    <w:p>
      <w:pPr>
        <w:pStyle w:val="BodyText"/>
      </w:pPr>
      <w:r>
        <w:t xml:space="preserve">Additionally, the pandemic experience highlighted the resilience required of</w:t>
      </w:r>
      <w:r>
        <w:t xml:space="preserve"> </w:t>
      </w:r>
      <w:r>
        <w:rPr>
          <w:bCs/>
          <w:b/>
        </w:rPr>
        <w:t xml:space="preserve">Laboratory Technicians</w:t>
      </w:r>
      <w:r>
        <w:t xml:space="preserve"> </w:t>
      </w:r>
      <w:r>
        <w:t xml:space="preserve">in</w:t>
      </w:r>
      <w:r>
        <w:t xml:space="preserve"> </w:t>
      </w:r>
      <w:r>
        <w:rPr>
          <w:bCs/>
          <w:b/>
        </w:rPr>
        <w:t xml:space="preserve">United States New York City</w:t>
      </w:r>
      <w:r>
        <w:t xml:space="preserve">. When global health crises hit hardest in NYC’s hospitals, laboratory staff worked extended shifts to process high volumes of PCR tests. Their dedication ensured that contact tracing was possible and that medical resources could be allocated effectively. This period underscored how the technical expertise of these individuals translates directly into public safety outcomes.</w:t>
      </w:r>
    </w:p>
    <w:bookmarkEnd w:id="21"/>
    <w:bookmarkStart w:id="22" w:name="Xc1bf6019d7c7f546cd756b019a9b2d8bdab0c79"/>
    <w:p>
      <w:pPr>
        <w:pStyle w:val="Heading2"/>
      </w:pPr>
      <w:r>
        <w:t xml:space="preserve">Regulatory Compliance and Safety Standards</w:t>
      </w:r>
    </w:p>
    <w:p>
      <w:pPr>
        <w:pStyle w:val="FirstParagraph"/>
      </w:pPr>
      <w:r>
        <w:t xml:space="preserve">Operating a laboratory in</w:t>
      </w:r>
      <w:r>
        <w:t xml:space="preserve"> </w:t>
      </w:r>
      <w:r>
        <w:rPr>
          <w:bCs/>
          <w:b/>
        </w:rPr>
        <w:t xml:space="preserve">United States New York City</w:t>
      </w:r>
      <w:r>
        <w:rPr>
          <w:iCs/>
          <w:i/>
        </w:rPr>
        <w:t xml:space="preserve">,</w:t>
      </w:r>
      <w:r>
        <w:t xml:space="preserve">navigating a complex web of federal, state, and local regulations. Technicians must be well-versed in guidelines set by the Centers for Disease Control and Prevention (CDC), the Occupational Safety and Health Administration (OSHA), and New York State Department of Health. This includes strict adherence to biosafety levels when handling potentially infectious materials.</w:t>
      </w:r>
    </w:p>
    <w:p>
      <w:pPr>
        <w:pStyle w:val="BodyText"/>
      </w:pPr>
      <w:r>
        <w:t xml:space="preserve">Safety is paramount. A</w:t>
      </w:r>
      <w:r>
        <w:t xml:space="preserve"> </w:t>
      </w:r>
      <w:r>
        <w:rPr>
          <w:bCs/>
          <w:b/>
        </w:rPr>
        <w:t xml:space="preserve">Laboratory Technician</w:t>
      </w:r>
      <w:r>
        <w:t xml:space="preserve"> </w:t>
      </w:r>
      <w:r>
        <w:t xml:space="preserve">must be proficient in the use of personal protective equipment (PPE) and emergency protocols for chemical spills or biological leaks. The high cost of real estate in NYC means that many labs are located in older buildings, requiring technicians to adapt to unique spatial constraints while maintaining safety standards. Rigorous documentation is also a key component; every action taken during sample processing must be recorded accurately for legal and medical purposes, creating an audit trail that can be reviewed during inspections or legal proceedings.</w:t>
      </w:r>
    </w:p>
    <w:bookmarkEnd w:id="22"/>
    <w:bookmarkStart w:id="23" w:name="Xa140365304c182528e13ba831beeceb5aa350b2"/>
    <w:p>
      <w:pPr>
        <w:pStyle w:val="Heading2"/>
      </w:pPr>
      <w:r>
        <w:t xml:space="preserve">Career Trajectory and Educational Requirements</w:t>
      </w:r>
    </w:p>
    <w:p>
      <w:pPr>
        <w:pStyle w:val="FirstParagraph"/>
      </w:pPr>
      <w:r>
        <w:t xml:space="preserve">Becoming a qualified</w:t>
      </w:r>
      <w:r>
        <w:t xml:space="preserve"> </w:t>
      </w:r>
      <w:r>
        <w:rPr>
          <w:bCs/>
          <w:b/>
        </w:rPr>
        <w:t xml:space="preserve">Laboratory Technician</w:t>
      </w:r>
      <w:r>
        <w:rPr>
          <w:iCs/>
          <w:i/>
        </w:rPr>
        <w:t xml:space="preserve">,</w:t>
      </w:r>
      <w:r>
        <w:t xml:space="preserve">nursing degree from an accredited program in Medical Laboratory Science or Clinical Laboratory Science. Many institutions in the</w:t>
      </w:r>
      <w:r>
        <w:t xml:space="preserve"> </w:t>
      </w:r>
      <w:r>
        <w:rPr>
          <w:bCs/>
          <w:b/>
        </w:rPr>
        <w:t xml:space="preserve">United States New York City</w:t>
      </w:r>
      <w:r>
        <w:rPr>
          <w:iCs/>
          <w:i/>
        </w:rPr>
        <w:t xml:space="preserve">,</w:t>
      </w:r>
      <w:r>
        <w:t xml:space="preserve">such as Columbia University, NYU, and CUNY, offer specialized programs that prepare students for this rigorous profession. Certification from organizations like the American Society for Clinical Laboratory Science (ASCLS) is often required or highly preferred by employers.</w:t>
      </w:r>
    </w:p>
    <w:p>
      <w:pPr>
        <w:pStyle w:val="BodyText"/>
      </w:pPr>
      <w:r>
        <w:t xml:space="preserve">Career advancement opportunities exist within the lab hierarchy. With experience and further education, a</w:t>
      </w:r>
      <w:r>
        <w:t xml:space="preserve"> </w:t>
      </w:r>
      <w:r>
        <w:rPr>
          <w:bCs/>
          <w:b/>
        </w:rPr>
        <w:t xml:space="preserve">Laboratory Technician</w:t>
      </w:r>
      <w:r>
        <w:t xml:space="preserve"> </w:t>
      </w:r>
      <w:r>
        <w:t xml:space="preserve">may progress to become a Medical Technologist, a Lab Supervisor, or move into Quality Assurance and Compliance roles. The competitive nature of the NYC job market drives professionals to seek continuous education in emerging technologies such as next-generation sequencing and artificial intelligence-driven diagnostics.</w:t>
      </w:r>
    </w:p>
    <w:bookmarkEnd w:id="23"/>
    <w:bookmarkStart w:id="24" w:name="X1edbd13ace022bf5ff5fa1d04ffa176f6e79b37"/>
    <w:p>
      <w:pPr>
        <w:pStyle w:val="Heading2"/>
      </w:pPr>
      <w:r>
        <w:t xml:space="preserve">Conclusion: The Indispensable Professional</w:t>
      </w:r>
    </w:p>
    <w:p>
      <w:pPr>
        <w:pStyle w:val="FirstParagraph"/>
      </w:pPr>
      <w:r>
        <w:t xml:space="preserve">In conclusion, the</w:t>
      </w:r>
      <w:r>
        <w:t xml:space="preserve"> </w:t>
      </w:r>
      <w:r>
        <w:rPr>
          <w:bCs/>
          <w:b/>
        </w:rPr>
        <w:t xml:space="preserve">Laboratory Technician</w:t>
      </w:r>
      <w:r>
        <w:t xml:space="preserve"> </w:t>
      </w:r>
      <w:r>
        <w:t xml:space="preserve">is far more than a data recorder or sample processor; they are critical guardians of public health in</w:t>
      </w:r>
      <w:r>
        <w:t xml:space="preserve"> </w:t>
      </w:r>
      <w:r>
        <w:rPr>
          <w:bCs/>
          <w:b/>
        </w:rPr>
        <w:t xml:space="preserve">United States New York City</w:t>
      </w:r>
      <w:r>
        <w:t xml:space="preserve">. Their work ensures that medical decisions are based on accurate data, that environmental hazards are identified promptly, and that scientific discoveries move from the bench to bedside efficiently. Despite often working behind the scenes, their impact is visible in every successful diagnosis and treatment plan executed across the city’s hospitals and clinics. As healthcare technology evolves and urban challenges persist, the role of the</w:t>
      </w:r>
      <w:r>
        <w:t xml:space="preserve"> </w:t>
      </w:r>
      <w:r>
        <w:rPr>
          <w:bCs/>
          <w:b/>
        </w:rPr>
        <w:t xml:space="preserve">Laboratory Technician</w:t>
      </w:r>
      <w:r>
        <w:t xml:space="preserve"> </w:t>
      </w:r>
      <w:r>
        <w:t xml:space="preserve">will continue to expand in importance, requiring dedication, technical proficiency, and an unwavering commitment to excellence.</w:t>
      </w:r>
    </w:p>
    <w:p>
      <w:pPr>
        <w:pStyle w:val="BodyText"/>
      </w:pPr>
      <w:r>
        <w:t xml:space="preserve">This</w:t>
      </w:r>
      <w:r>
        <w:t xml:space="preserve"> </w:t>
      </w:r>
      <w:r>
        <w:rPr>
          <w:bCs/>
          <w:b/>
        </w:rPr>
        <w:t xml:space="preserve">Essay</w:t>
      </w:r>
      <w:r>
        <w:rPr>
          <w:iCs/>
          <w:i/>
        </w:rPr>
        <w:t xml:space="preserve">,</w:t>
      </w:r>
      <w:r>
        <w:t xml:space="preserve">serves as a testament to their vital contribution. In a city that never sleeps, the laboratory technician remains awake when it matters most, ensuring that the pulse of</w:t>
      </w:r>
      <w:r>
        <w:t xml:space="preserve"> </w:t>
      </w:r>
      <w:r>
        <w:rPr>
          <w:bCs/>
          <w:b/>
        </w:rPr>
        <w:t xml:space="preserve">United States New York City</w:t>
      </w:r>
      <w:r>
        <w:rPr>
          <w:iCs/>
          <w:i/>
        </w:rPr>
        <w:t xml:space="preserve">,</w:t>
      </w:r>
      <w:r>
        <w:t xml:space="preserve">is monitored with precision and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Laboratory Technician in United States New York City</dc:title>
  <dc:creator/>
  <cp:keywords/>
  <dcterms:created xsi:type="dcterms:W3CDTF">2026-07-30T12:27:09Z</dcterms:created>
  <dcterms:modified xsi:type="dcterms:W3CDTF">2026-07-30T12:27:09Z</dcterms:modified>
</cp:coreProperties>
</file>

<file path=docProps/custom.xml><?xml version="1.0" encoding="utf-8"?>
<Properties xmlns="http://schemas.openxmlformats.org/officeDocument/2006/custom-properties" xmlns:vt="http://schemas.openxmlformats.org/officeDocument/2006/docPropsVTypes"/>
</file>