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Justice: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Lawyers</w:t>
      </w:r>
      <w:r>
        <w:t xml:space="preserve"> </w:t>
      </w:r>
      <w:r>
        <w:t xml:space="preserve">in</w:t>
      </w:r>
      <w:r>
        <w:t xml:space="preserve"> </w:t>
      </w:r>
      <w:r>
        <w:t xml:space="preserve">Kenya,</w:t>
      </w:r>
      <w:r>
        <w:t xml:space="preserve"> </w:t>
      </w:r>
      <w:r>
        <w:t xml:space="preserve">Nairobi</w:t>
      </w:r>
    </w:p>
    <w:bookmarkStart w:id="26" w:name="Xff4b66e08e99d9ef04210e053807c9640884067"/>
    <w:p>
      <w:pPr>
        <w:pStyle w:val="Heading1"/>
      </w:pPr>
      <w:r>
        <w:t xml:space="preserve">The Pillars of Justice: The Role and Evolution of Lawyers in Kenya, Nairobi</w:t>
      </w:r>
    </w:p>
    <w:p>
      <w:pPr>
        <w:pStyle w:val="FirstParagraph"/>
      </w:pPr>
      <w:r>
        <w:t xml:space="preserve">In the bustling heart of East Africa, where modernity intersects with deep-rooted tradition, the legal profession stands as a critical pillar of societal stability. Nowhere is this more evident than in</w:t>
      </w:r>
      <w:r>
        <w:t xml:space="preserve"> </w:t>
      </w:r>
      <w:r>
        <w:rPr>
          <w:bCs/>
          <w:b/>
        </w:rPr>
        <w:t xml:space="preserve">Kenya Nairobi</w:t>
      </w:r>
      <w:r>
        <w:t xml:space="preserve">, the capital city and economic hub of</w:t>
      </w:r>
      <w:r>
        <w:t xml:space="preserve"> </w:t>
      </w:r>
      <w:r>
        <w:rPr>
          <w:bCs/>
          <w:b/>
        </w:rPr>
        <w:t xml:space="preserve">Kenya</w:t>
      </w:r>
      <w:r>
        <w:t xml:space="preserve">. Here, the practice of law is not merely a career choice but a profound civic duty that shapes the nation's trajectory. As</w:t>
      </w:r>
      <w:r>
        <w:t xml:space="preserve"> </w:t>
      </w:r>
      <w:r>
        <w:rPr>
          <w:iCs/>
          <w:i/>
        </w:rPr>
        <w:t xml:space="preserve">Nairobi</w:t>
      </w:r>
      <w:r>
        <w:t xml:space="preserve"> </w:t>
      </w:r>
      <w:r>
        <w:t xml:space="preserve">rapidly urbanizes and its economy diversifies, the role of the</w:t>
      </w:r>
      <w:r>
        <w:t xml:space="preserve"> </w:t>
      </w:r>
      <w:r>
        <w:rPr>
          <w:bCs/>
          <w:b/>
        </w:rPr>
        <w:t xml:space="preserve">Lawyer</w:t>
      </w:r>
      <w:r>
        <w:t xml:space="preserve"> </w:t>
      </w:r>
      <w:r>
        <w:t xml:space="preserve">has evolved from simple courtroom advocacy to becoming strategic advisors in corporate governance, human rights protection, and constitutional implementation. This essay explores the multifaceted nature of being a</w:t>
      </w:r>
      <w:r>
        <w:t xml:space="preserve"> </w:t>
      </w:r>
      <w:r>
        <w:rPr>
          <w:bCs/>
          <w:b/>
        </w:rPr>
        <w:t xml:space="preserve">Lawyer</w:t>
      </w:r>
      <w:r>
        <w:t xml:space="preserve">, focusing on the unique context of</w:t>
      </w:r>
      <w:r>
        <w:t xml:space="preserve"> </w:t>
      </w:r>
      <w:r>
        <w:rPr>
          <w:bCs/>
          <w:b/>
        </w:rPr>
        <w:t xml:space="preserve">Nairobi</w:t>
      </w:r>
      <w:r>
        <w:t xml:space="preserve">, Kenya's vibrant yet complex legal landscape.</w:t>
      </w:r>
    </w:p>
    <w:bookmarkStart w:id="20" w:name="X99adb92e1f92db4229b36dc4c9def792c54d208"/>
    <w:p>
      <w:pPr>
        <w:pStyle w:val="Heading2"/>
      </w:pPr>
      <w:r>
        <w:t xml:space="preserve">The Historical Context and Constitutional Revolution</w:t>
      </w:r>
    </w:p>
    <w:p>
      <w:pPr>
        <w:pStyle w:val="FirstParagraph"/>
      </w:pPr>
      <w:r>
        <w:t xml:space="preserve">To understand the contemporary status of a</w:t>
      </w:r>
      <w:r>
        <w:t xml:space="preserve"> </w:t>
      </w:r>
      <w:r>
        <w:rPr>
          <w:bCs/>
          <w:b/>
        </w:rPr>
        <w:t xml:space="preserve">Lawyer</w:t>
      </w:r>
      <w:r>
        <w:t xml:space="preserve"> </w:t>
      </w:r>
      <w:r>
        <w:t xml:space="preserve">in this region, one must first appreciate the historical backdrop. For decades, the legal framework in</w:t>
      </w:r>
      <w:r>
        <w:t xml:space="preserve"> </w:t>
      </w:r>
      <w:r>
        <w:rPr>
          <w:bCs/>
          <w:b/>
        </w:rPr>
        <w:t xml:space="preserve">Nairobi</w:t>
      </w:r>
      <w:r>
        <w:t xml:space="preserve">, Kenya, was characterized by rigidity and state dominance. However, a watershed moment occurred with the promulgation of the 2010 Constitution of</w:t>
      </w:r>
      <w:r>
        <w:t xml:space="preserve"> </w:t>
      </w:r>
      <w:r>
        <w:rPr>
          <w:iCs/>
          <w:i/>
        </w:rPr>
        <w:t xml:space="preserve">Kenya</w:t>
      </w:r>
      <w:r>
        <w:t xml:space="preserve">. This landmark document fundamentally altered the relationship between the state and its citizens, embedding principles of rule of law, justice for all without discrimination, and access to information. For any</w:t>
      </w:r>
      <w:r>
        <w:t xml:space="preserve"> </w:t>
      </w:r>
      <w:r>
        <w:rPr>
          <w:bCs/>
          <w:b/>
        </w:rPr>
        <w:t xml:space="preserve">Lawyer</w:t>
      </w:r>
      <w:r>
        <w:t xml:space="preserve"> </w:t>
      </w:r>
      <w:r>
        <w:t xml:space="preserve">operating in</w:t>
      </w:r>
      <w:r>
        <w:t xml:space="preserve"> </w:t>
      </w:r>
      <w:r>
        <w:rPr>
          <w:bCs/>
          <w:b/>
        </w:rPr>
        <w:t xml:space="preserve">Nairobi Nairobi</w:t>
      </w:r>
      <w:r>
        <w:t xml:space="preserve">, this Constitution is not just a reference book; it is the compass guiding their practice. The new constitutional era has empowered lawyers to challenge executive overreach, defend civil liberties, and ensure that development projects in the city respect environmental and social safeguards.</w:t>
      </w:r>
    </w:p>
    <w:bookmarkEnd w:id="20"/>
    <w:bookmarkStart w:id="21" w:name="X58e1e5b262b5fd5b4999650167f9448cc0993a3"/>
    <w:p>
      <w:pPr>
        <w:pStyle w:val="Heading2"/>
      </w:pPr>
      <w:r>
        <w:t xml:space="preserve">The Corporate Hub: Legal Services in Business</w:t>
      </w:r>
    </w:p>
    <w:p>
      <w:pPr>
        <w:pStyle w:val="FirstParagraph"/>
      </w:pPr>
      <w:r>
        <w:rPr>
          <w:bCs/>
          <w:b/>
        </w:rPr>
        <w:t xml:space="preserve">Nairobi</w:t>
      </w:r>
      <w:r>
        <w:t xml:space="preserve"> </w:t>
      </w:r>
      <w:r>
        <w:t xml:space="preserve">is widely recognized as the "Silicon Savannah," a thriving technology and business hub for Africa. Consequently, the demand for specialized legal services has skyrocketed. A modern</w:t>
      </w:r>
      <w:r>
        <w:t xml:space="preserve"> </w:t>
      </w:r>
      <w:r>
        <w:rPr>
          <w:bCs/>
          <w:b/>
        </w:rPr>
        <w:t xml:space="preserve">Lawyer</w:t>
      </w:r>
      <w:r>
        <w:t xml:space="preserve"> </w:t>
      </w:r>
      <w:r>
        <w:t xml:space="preserve">in</w:t>
      </w:r>
      <w:r>
        <w:t xml:space="preserve"> </w:t>
      </w:r>
      <w:r>
        <w:rPr>
          <w:bCs/>
          <w:b/>
        </w:rPr>
        <w:t xml:space="preserve">Nairobi Nairobi</w:t>
      </w:r>
      <w:r>
        <w:t xml:space="preserve">, Kenya, must possess expertise beyond traditional litigation. They are deeply involved in mergers and acquisitions, intellectual property rights for tech startups, banking and finance regulations, and cross-border trade agreements. The presence of multinational corporations within the Central Business District of</w:t>
      </w:r>
      <w:r>
        <w:t xml:space="preserve"> </w:t>
      </w:r>
      <w:r>
        <w:rPr>
          <w:iCs/>
          <w:i/>
        </w:rPr>
        <w:t xml:space="preserve">Nairobi</w:t>
      </w:r>
      <w:r>
        <w:t xml:space="preserve"> </w:t>
      </w:r>
      <w:r>
        <w:t xml:space="preserve">means that</w:t>
      </w:r>
      <w:r>
        <w:t xml:space="preserve"> </w:t>
      </w:r>
      <w:r>
        <w:rPr>
          <w:bCs/>
          <w:b/>
        </w:rPr>
        <w:t xml:space="preserve">Lawyers</w:t>
      </w:r>
      <w:r>
        <w:t xml:space="preserve"> </w:t>
      </w:r>
      <w:r>
        <w:t xml:space="preserve">must navigate both local Kenyan statutes and international best practices. The ability to draft complex contracts that withstand scrutiny in both domestic courts and international arbitration panels is a hallmark of elite legal practitioners in this city.</w:t>
      </w:r>
    </w:p>
    <w:bookmarkEnd w:id="21"/>
    <w:bookmarkStart w:id="22" w:name="civil-society-and-human-rights-advocacy"/>
    <w:p>
      <w:pPr>
        <w:pStyle w:val="Heading2"/>
      </w:pPr>
      <w:r>
        <w:t xml:space="preserve">Civil Society and Human Rights Advocacy</w:t>
      </w:r>
    </w:p>
    <w:p>
      <w:pPr>
        <w:pStyle w:val="FirstParagraph"/>
      </w:pPr>
      <w:r>
        <w:t xml:space="preserve">Beyond the boardrooms of Westlands or Upperhill, the soul of the legal profession in</w:t>
      </w:r>
      <w:r>
        <w:t xml:space="preserve"> </w:t>
      </w:r>
      <w:r>
        <w:rPr>
          <w:bCs/>
          <w:b/>
        </w:rPr>
        <w:t xml:space="preserve">Nairobi</w:t>
      </w:r>
      <w:r>
        <w:t xml:space="preserve">, Kenya, beats strongly within civil society.</w:t>
      </w:r>
      <w:r>
        <w:t xml:space="preserve"> </w:t>
      </w:r>
      <w:r>
        <w:rPr>
          <w:bCs/>
          <w:b/>
        </w:rPr>
        <w:t xml:space="preserve">Lawyers</w:t>
      </w:r>
      <w:r>
        <w:t xml:space="preserve"> </w:t>
      </w:r>
      <w:r>
        <w:t xml:space="preserve">play a pivotal role in advocating for marginalized communities. In a city marked by stark economic disparities, between those living in high-rise apartments and those in informal settlements like Kibera, the</w:t>
      </w:r>
      <w:r>
        <w:t xml:space="preserve"> </w:t>
      </w:r>
      <w:r>
        <w:rPr>
          <w:iCs/>
          <w:i/>
        </w:rPr>
        <w:t xml:space="preserve">Lawyer</w:t>
      </w:r>
      <w:r>
        <w:t xml:space="preserve"> </w:t>
      </w:r>
      <w:r>
        <w:t xml:space="preserve">serves as an advocate for justice and equity. Public Interest Law (PIL) is robust in</w:t>
      </w:r>
      <w:r>
        <w:t xml:space="preserve"> </w:t>
      </w:r>
      <w:r>
        <w:rPr>
          <w:bCs/>
          <w:b/>
        </w:rPr>
        <w:t xml:space="preserve">Nairobi Nairobi</w:t>
      </w:r>
      <w:r>
        <w:t xml:space="preserve">, with many firms dedicating significant resources to pro bono work. Whether it is fighting for land rights against forced evictions, advocating for the rights of women and children, or holding police accountability to account,</w:t>
      </w:r>
      <w:r>
        <w:t xml:space="preserve"> </w:t>
      </w:r>
      <w:r>
        <w:rPr>
          <w:bCs/>
          <w:b/>
        </w:rPr>
        <w:t xml:space="preserve">Lawyers</w:t>
      </w:r>
      <w:r>
        <w:t xml:space="preserve"> </w:t>
      </w:r>
      <w:r>
        <w:t xml:space="preserve">are at the forefront of social change. The Legal Aid Office in</w:t>
      </w:r>
      <w:r>
        <w:t xml:space="preserve"> </w:t>
      </w:r>
      <w:r>
        <w:rPr>
          <w:iCs/>
          <w:i/>
        </w:rPr>
        <w:t xml:space="preserve">Nairobi</w:t>
      </w:r>
      <w:r>
        <w:t xml:space="preserve">, established under the 2016 Legal Aid Act, further institutionalizes this role, ensuring that indigent citizens have access to representation.</w:t>
      </w:r>
    </w:p>
    <w:bookmarkEnd w:id="22"/>
    <w:bookmarkStart w:id="23" w:name="Xad012a6d8ddf73705e87bed38e9f4eb12a2c83b"/>
    <w:p>
      <w:pPr>
        <w:pStyle w:val="Heading2"/>
      </w:pPr>
      <w:r>
        <w:t xml:space="preserve">The Regulatory Framework and Professional Ethics</w:t>
      </w:r>
    </w:p>
    <w:p>
      <w:pPr>
        <w:pStyle w:val="FirstParagraph"/>
      </w:pPr>
      <w:r>
        <w:t xml:space="preserve">The integrity of the legal profession is maintained by strict regulatory bodies. In</w:t>
      </w:r>
      <w:r>
        <w:t xml:space="preserve"> </w:t>
      </w:r>
      <w:r>
        <w:rPr>
          <w:bCs/>
          <w:b/>
        </w:rPr>
        <w:t xml:space="preserve">Nairobi</w:t>
      </w:r>
      <w:r>
        <w:t xml:space="preserve">, Kenya, the Advocate Advocates Act governs the conduct of all</w:t>
      </w:r>
      <w:r>
        <w:t xml:space="preserve"> </w:t>
      </w:r>
      <w:r>
        <w:rPr>
          <w:bCs/>
          <w:b/>
        </w:rPr>
        <w:t xml:space="preserve">Lawyers</w:t>
      </w:r>
      <w:r>
        <w:t xml:space="preserve">. The Law Society of Kenya (LSK), headquartered in</w:t>
      </w:r>
      <w:r>
        <w:t xml:space="preserve"> </w:t>
      </w:r>
      <w:r>
        <w:rPr>
          <w:iCs/>
          <w:i/>
        </w:rPr>
        <w:t xml:space="preserve">Nairobi Nairobi</w:t>
      </w:r>
      <w:r>
        <w:t xml:space="preserve">, plays a crucial role in self-regulation, protecting the rights of members while upholding ethical standards. For any aspiring or practicing</w:t>
      </w:r>
      <w:r>
        <w:t xml:space="preserve"> </w:t>
      </w:r>
      <w:r>
        <w:rPr>
          <w:bCs/>
          <w:b/>
        </w:rPr>
        <w:t xml:space="preserve">Lawyer</w:t>
      </w:r>
      <w:r>
        <w:t xml:space="preserve">, adherence to these ethical codes is paramount. The recent years have seen increased scrutiny on legal ethics, with disciplinary tribunals actively addressing issues such as professional misconduct and conflicts of interest. This regulatory rigor ensures that the reputation of</w:t>
      </w:r>
      <w:r>
        <w:t xml:space="preserve"> </w:t>
      </w:r>
      <w:r>
        <w:rPr>
          <w:iCs/>
          <w:i/>
        </w:rPr>
        <w:t xml:space="preserve">Nairobi’s</w:t>
      </w:r>
      <w:r>
        <w:t xml:space="preserve"> </w:t>
      </w:r>
      <w:r>
        <w:t xml:space="preserve">legal sector remains intact on the global stage. It reinforces the trust that clients place in their</w:t>
      </w:r>
      <w:r>
        <w:t xml:space="preserve"> </w:t>
      </w:r>
      <w:r>
        <w:rPr>
          <w:bCs/>
          <w:b/>
        </w:rPr>
        <w:t xml:space="preserve">Lawyer</w:t>
      </w:r>
      <w:r>
        <w:t xml:space="preserve">, knowing that professional accountability mechanisms are in place.</w:t>
      </w:r>
    </w:p>
    <w:bookmarkEnd w:id="23"/>
    <w:bookmarkStart w:id="24" w:name="X6272ecd226b09d024e0837c7e54f04cd7d40980"/>
    <w:p>
      <w:pPr>
        <w:pStyle w:val="Heading2"/>
      </w:pPr>
      <w:r>
        <w:t xml:space="preserve">Challenges and Opportunities for Legal Practitioners</w:t>
      </w:r>
    </w:p>
    <w:p>
      <w:pPr>
        <w:pStyle w:val="FirstParagraph"/>
      </w:pPr>
      <w:r>
        <w:t xml:space="preserve">Nairobi Nairobi, Kenya, faces significant challenges. Access to justice remains a hurdle for many due to high litigation costs and procedural delays within the court system. The backlog of cases in Kenyan courts is a well-documented issue, leading some</w:t>
      </w:r>
      <w:r>
        <w:t xml:space="preserve"> </w:t>
      </w:r>
      <w:r>
        <w:rPr>
          <w:bCs/>
          <w:b/>
        </w:rPr>
        <w:t xml:space="preserve">Lawyers</w:t>
      </w:r>
      <w:r>
        <w:t xml:space="preserve"> </w:t>
      </w:r>
      <w:r>
        <w:t xml:space="preserve">to explore alternative dispute resolution mechanisms like mediation and arbitration. Furthermore, the digitalization of legal services presents both an opportunity and a challenge. While technology can streamline document management and client communication, it also requires continuous upskilling for every</w:t>
      </w:r>
      <w:r>
        <w:t xml:space="preserve"> </w:t>
      </w:r>
      <w:r>
        <w:rPr>
          <w:bCs/>
          <w:b/>
        </w:rPr>
        <w:t xml:space="preserve">Lawyer</w:t>
      </w:r>
      <w:r>
        <w:t xml:space="preserve">. Those who fail to adapt to these technological shifts risk obsolescence.</w:t>
      </w:r>
    </w:p>
    <w:bookmarkEnd w:id="24"/>
    <w:bookmarkStart w:id="25" w:name="the-future-of-law-in-nairobi"/>
    <w:p>
      <w:pPr>
        <w:pStyle w:val="Heading2"/>
      </w:pPr>
      <w:r>
        <w:t xml:space="preserve">The Future of Law in Nairobi</w:t>
      </w:r>
    </w:p>
    <w:p>
      <w:pPr>
        <w:pStyle w:val="FirstParagraph"/>
      </w:pPr>
      <w:r>
        <w:t xml:space="preserve">Looking ahead, the future of the legal profession in</w:t>
      </w:r>
      <w:r>
        <w:t xml:space="preserve"> </w:t>
      </w:r>
      <w:r>
        <w:rPr>
          <w:bCs/>
          <w:b/>
        </w:rPr>
        <w:t xml:space="preserve">Nairobi</w:t>
      </w:r>
      <w:r>
        <w:t xml:space="preserve">, Kenya, is bright yet demanding. The rise of LegalTech startups in</w:t>
      </w:r>
      <w:r>
        <w:t xml:space="preserve"> </w:t>
      </w:r>
      <w:r>
        <w:rPr>
          <w:iCs/>
          <w:i/>
        </w:rPr>
        <w:t xml:space="preserve">Nairobi Nairobi</w:t>
      </w:r>
      <w:r>
        <w:t xml:space="preserve"> </w:t>
      </w:r>
      <w:r>
        <w:t xml:space="preserve">suggests a future where legal services are more accessible and efficient. Artificial intelligence may assist in case law research, while blockchain could secure property titles. However, the human element of being a</w:t>
      </w:r>
      <w:r>
        <w:t xml:space="preserve"> </w:t>
      </w:r>
      <w:r>
        <w:rPr>
          <w:bCs/>
          <w:b/>
        </w:rPr>
        <w:t xml:space="preserve">Lawyer</w:t>
      </w:r>
      <w:r>
        <w:t xml:space="preserve">—the empathy, strategic thinking, and moral judgment—cannot be replaced by machines. As</w:t>
      </w:r>
      <w:r>
        <w:t xml:space="preserve"> </w:t>
      </w:r>
      <w:r>
        <w:rPr>
          <w:bCs/>
          <w:b/>
        </w:rPr>
        <w:t xml:space="preserve">Nairobi</w:t>
      </w:r>
      <w:r>
        <w:t xml:space="preserve"> </w:t>
      </w:r>
      <w:r>
        <w:t xml:space="preserve">continues to grow as a regional capital for diplomacy and commerce, the need for skilled</w:t>
      </w:r>
      <w:r>
        <w:t xml:space="preserve"> </w:t>
      </w:r>
      <w:r>
        <w:rPr>
          <w:iCs/>
          <w:i/>
        </w:rPr>
        <w:t xml:space="preserve">Lawyers</w:t>
      </w:r>
      <w:r>
        <w:t xml:space="preserve"> </w:t>
      </w:r>
      <w:r>
        <w:t xml:space="preserve">who can interpret local customs alongside international law will only increase.</w:t>
      </w:r>
    </w:p>
    <w:p>
      <w:pPr>
        <w:pStyle w:val="BodyText"/>
      </w:pPr>
      <w:r>
        <w:t xml:space="preserve">In conclusion, the life of a</w:t>
      </w:r>
      <w:r>
        <w:t xml:space="preserve"> </w:t>
      </w:r>
      <w:r>
        <w:rPr>
          <w:bCs/>
          <w:b/>
        </w:rPr>
        <w:t xml:space="preserve">Lawyer</w:t>
      </w:r>
      <w:r>
        <w:t xml:space="preserve"> </w:t>
      </w:r>
      <w:r>
        <w:t xml:space="preserve">in</w:t>
      </w:r>
      <w:r>
        <w:t xml:space="preserve"> </w:t>
      </w:r>
      <w:r>
        <w:rPr>
          <w:bCs/>
          <w:b/>
        </w:rPr>
        <w:t xml:space="preserve">Nairobi Nairobi</w:t>
      </w:r>
      <w:r>
        <w:t xml:space="preserve">, Kenya, is one of dynamic challenge and profound impact. It is a profession that requires not only intellectual rigor but also a deep commitment to social justice and ethical integrity. From the high-stakes negotiations in corporate skyscrapers to the grassroots advocacy for human rights,</w:t>
      </w:r>
      <w:r>
        <w:t xml:space="preserve"> </w:t>
      </w:r>
      <w:r>
        <w:rPr>
          <w:bCs/>
          <w:b/>
        </w:rPr>
        <w:t xml:space="preserve">Lawyers</w:t>
      </w:r>
      <w:r>
        <w:t xml:space="preserve"> </w:t>
      </w:r>
      <w:r>
        <w:t xml:space="preserve">are indispensable architects of society in</w:t>
      </w:r>
      <w:r>
        <w:t xml:space="preserve"> </w:t>
      </w:r>
      <w:r>
        <w:rPr>
          <w:iCs/>
          <w:i/>
        </w:rPr>
        <w:t xml:space="preserve">Nairobi</w:t>
      </w:r>
      <w:r>
        <w:t xml:space="preserve">. They uphold the rule of law, facilitate economic growth, and protect the vulnerable. As Kenya moves forward on its development path, the role of the</w:t>
      </w:r>
      <w:r>
        <w:t xml:space="preserve"> </w:t>
      </w:r>
      <w:r>
        <w:rPr>
          <w:bCs/>
          <w:b/>
        </w:rPr>
        <w:t xml:space="preserve">Lawyer</w:t>
      </w:r>
      <w:r>
        <w:t xml:space="preserve"> </w:t>
      </w:r>
      <w:r>
        <w:t xml:space="preserve">will remain central to ensuring that progress is inclusive, just, and sustainable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Justice: A Comprehensive Essay on Lawyers in Kenya, Nairobi</dc:title>
  <dc:creator/>
  <cp:keywords/>
  <dcterms:created xsi:type="dcterms:W3CDTF">2026-07-29T10:18:16Z</dcterms:created>
  <dcterms:modified xsi:type="dcterms:W3CDTF">2026-07-29T10:18:16Z</dcterms:modified>
</cp:coreProperties>
</file>

<file path=docProps/custom.xml><?xml version="1.0" encoding="utf-8"?>
<Properties xmlns="http://schemas.openxmlformats.org/officeDocument/2006/custom-properties" xmlns:vt="http://schemas.openxmlformats.org/officeDocument/2006/docPropsVTypes"/>
</file>