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Spain</w:t>
      </w:r>
      <w:r>
        <w:t xml:space="preserve"> </w:t>
      </w:r>
      <w:r>
        <w:t xml:space="preserve">Barcelona</w:t>
      </w:r>
    </w:p>
    <w:bookmarkStart w:id="20" w:name="Xa323ba9077a0b220cd6bc5463f4e0984dcfa515"/>
    <w:p>
      <w:pPr>
        <w:pStyle w:val="Heading1"/>
      </w:pPr>
      <w:r>
        <w:t xml:space="preserve">The Role and Importance of a Lawyer in Spain Barcelona</w:t>
      </w:r>
    </w:p>
    <w:bookmarkEnd w:id="20"/>
    <w:p>
      <w:pPr>
        <w:pStyle w:val="FirstParagraph"/>
      </w:pPr>
      <w:r>
        <w:t xml:space="preserve">In the complex and vibrant judicial landscape of modern Europe, the figure of the lawyer remains one of the most critical pillars for maintaining social order, protecting individual rights, and ensuring that justice is served. This is particularly true in</w:t>
      </w:r>
      <w:r>
        <w:t xml:space="preserve"> </w:t>
      </w:r>
      <w:r>
        <w:rPr>
          <w:bCs/>
          <w:b/>
        </w:rPr>
        <w:t xml:space="preserve">Spain Barcelona</w:t>
      </w:r>
      <w:r>
        <w:t xml:space="preserve">, a city that serves not only as a cultural and economic hub but also as a significant legal center within the Iberian Peninsula. The interplay between local Catalan traditions, Spanish national law, and European Union regulations creates a unique environment where the expertise of a qualified</w:t>
      </w:r>
    </w:p>
    <w:p>
      <w:pPr>
        <w:pStyle w:val="BodyText"/>
      </w:pPr>
      <w:r>
        <w:t xml:space="preserve">Lawyer is indispensable for individuals, businesses, and expatriates alike. Understanding the nuances of legal practice in this specific geographic context requires an appreciation for both the broader Spanish legal system and the particularities of operating within Barcelona.</w:t>
      </w:r>
    </w:p>
    <w:bookmarkStart w:id="21" w:name="the-legal-framework-a-tri-layered-system"/>
    <w:p>
      <w:pPr>
        <w:pStyle w:val="Heading2"/>
      </w:pPr>
      <w:r>
        <w:t xml:space="preserve">The Legal Framework: A Tri-Layered System</w:t>
      </w:r>
    </w:p>
    <w:p>
      <w:pPr>
        <w:pStyle w:val="FirstParagraph"/>
      </w:pPr>
      <w:r>
        <w:t xml:space="preserve">To fully appreciate why one would hire a</w:t>
      </w:r>
    </w:p>
    <w:p>
      <w:pPr>
        <w:pStyle w:val="BodyText"/>
      </w:pPr>
      <w:r>
        <w:t xml:space="preserve">Lawyer in</w:t>
      </w:r>
    </w:p>
    <w:p>
      <w:pPr>
        <w:pStyle w:val="BodyText"/>
      </w:pPr>
      <w:r>
        <w:t xml:space="preserve">Spain Barcelona , it is necessary to first understand the legal environment. Spain operates under a civil law system, heavily influenced by Roman law and codified statutes, which differs significantly from the common law systems found in the United States or the United Kingdom. In this system, laws are primarily contained in codes and statutes rather than relying heavily on judicial precedent. However, Barcelona presents a special case due to its status as part of Catalonia. While criminal, commercial, and labor laws are largely unified under Spanish national legislation, civil law matters—such as family law, succession (inheritance), and property rights—are often governed by the "Furs" or specific Catalan civil codes.</w:t>
      </w:r>
    </w:p>
    <w:p>
      <w:pPr>
        <w:pStyle w:val="BodyText"/>
      </w:pPr>
      <w:r>
        <w:t xml:space="preserve">This dual-layered legal structure means that a generic understanding of Spanish law is often insufficient. A</w:t>
      </w:r>
    </w:p>
    <w:p>
      <w:pPr>
        <w:pStyle w:val="BodyText"/>
      </w:pPr>
      <w:r>
        <w:t xml:space="preserve">Lawyer specializing in</w:t>
      </w:r>
    </w:p>
    <w:p>
      <w:pPr>
        <w:pStyle w:val="BodyText"/>
      </w:pPr>
      <w:r>
        <w:t xml:space="preserve">Spain Barcelona must possess bilingual proficiency in both Spanish and Catalan, as well as a deep understanding of how the Statute of Autonomy for Catalonia interacts with national legislation. For instance, while divorce procedures might follow national guidelines, the division of property or custody arrangements may be subject to specific regional precedents that only a locally experienced attorney would know.</w:t>
      </w:r>
    </w:p>
    <w:bookmarkEnd w:id="21"/>
    <w:bookmarkStart w:id="22" w:name="Xa237b932eb120b90f09f3007bf27681398eaf2d"/>
    <w:p>
      <w:pPr>
        <w:pStyle w:val="Heading2"/>
      </w:pPr>
      <w:r>
        <w:t xml:space="preserve">Critical Areas of Legal Practice in Barcelona</w:t>
      </w:r>
    </w:p>
    <w:p>
      <w:pPr>
        <w:pStyle w:val="FirstParagraph"/>
      </w:pPr>
      <w:r>
        <w:t xml:space="preserve">The demand for legal services in</w:t>
      </w:r>
    </w:p>
    <w:p>
      <w:pPr>
        <w:pStyle w:val="BodyText"/>
      </w:pPr>
      <w:r>
        <w:t xml:space="preserve">Spain Barcelona is driven by several key sectors. Real estate and property law are perhaps the most prominent. As one of the most visited cities in Europe and a major destination for international investors, Barcelona sees a high volume of property transactions every year. Whether it involves purchasing a holiday home on the Costa Brava or investing in commercial real estate in the Eixample district, buyers face complex regulations regarding tax liabilities, zoning laws, and title deeds. A skilled</w:t>
      </w:r>
    </w:p>
    <w:p>
      <w:pPr>
        <w:pStyle w:val="BodyText"/>
      </w:pPr>
      <w:r>
        <w:t xml:space="preserve">Lawyer plays a pivotal role here by conducting due diligence to ensure that there are no hidden debts or legal encumbrances on the property. They navigate the bureaucratic hurdles of the Land Registry ("Registro de la Propiedad"), ensuring that the transfer of ownership is secure and compliant with both local and national tax laws.</w:t>
      </w:r>
    </w:p>
    <w:p>
      <w:pPr>
        <w:pStyle w:val="BodyText"/>
      </w:pPr>
      <w:r>
        <w:t xml:space="preserve">In addition to real estate, corporate law is another vital area. Barcelona has emerged as a startup hub in Southern Europe, attracting numerous international tech companies and entrepreneurs. Starting a business in</w:t>
      </w:r>
    </w:p>
    <w:p>
      <w:pPr>
        <w:pStyle w:val="BodyText"/>
      </w:pPr>
      <w:r>
        <w:t xml:space="preserve">Spain Barcelona requires navigating strict labor laws, social security contributions, and corporate governance standards. A legal professional assists entrepreneurs in choosing the appropriate company structure (such as an SL or S.A.), drafting shareholder agreements, and ensuring compliance with anti-money laundering regulations. Given the competitive nature of the market, having legal protection against intellectual property theft or contractual disputes is crucial for business longevity.</w:t>
      </w:r>
    </w:p>
    <w:bookmarkEnd w:id="22"/>
    <w:bookmarkStart w:id="23" w:name="the-expat-community-and-immigration-law"/>
    <w:p>
      <w:pPr>
        <w:pStyle w:val="Heading2"/>
      </w:pPr>
      <w:r>
        <w:t xml:space="preserve">The Expat Community and Immigration Law</w:t>
      </w:r>
    </w:p>
    <w:p>
      <w:pPr>
        <w:pStyle w:val="FirstParagraph"/>
      </w:pPr>
      <w:r>
        <w:t xml:space="preserve">A significant demographic driving legal demand in</w:t>
      </w:r>
    </w:p>
    <w:p>
      <w:pPr>
        <w:pStyle w:val="BodyText"/>
      </w:pPr>
      <w:r>
        <w:t xml:space="preserve">Spain Barcelona is the expatriate community. Thousands of non-EU citizens move to the city annually for work, study, or retirement. Navigating the immigration system can be daunting due to its bureaucratic complexity and frequent regulatory changes. A specialized</w:t>
      </w:r>
    </w:p>
    <w:p>
      <w:pPr>
        <w:pStyle w:val="BodyText"/>
      </w:pPr>
      <w:r>
        <w:t xml:space="preserve">Lawyer provides essential guidance on residency permits ("Tarjeta de Identidad de Extranjero"), work visas, and family reunification processes.</w:t>
      </w:r>
    </w:p>
    <w:p>
      <w:pPr>
        <w:pStyle w:val="BodyText"/>
      </w:pPr>
      <w:r>
        <w:t xml:space="preserve">Furthermore, for those who have lived in Spain for several years, the path to permanent residency or citizenship involves rigorous legal requirements. Errors in documentation or missed deadlines can result in lengthy delays or deportation risks. Therefore, the role of a</w:t>
      </w:r>
    </w:p>
    <w:p>
      <w:pPr>
        <w:pStyle w:val="BodyText"/>
      </w:pPr>
      <w:r>
        <w:t xml:space="preserve">Lawyer extends beyond litigation; it includes proactive administrative management and strategic planning to help expats integrate legally into society. This is particularly sensitive when dealing with family law issues across borders, such as international child custody or cross-border inheritance disputes.</w:t>
      </w:r>
    </w:p>
    <w:bookmarkEnd w:id="23"/>
    <w:bookmarkStart w:id="24" w:name="litigation-and-dispute-resolution"/>
    <w:p>
      <w:pPr>
        <w:pStyle w:val="Heading2"/>
      </w:pPr>
      <w:r>
        <w:t xml:space="preserve">Litigation and Dispute Resolution</w:t>
      </w:r>
    </w:p>
    <w:p>
      <w:pPr>
        <w:pStyle w:val="FirstParagraph"/>
      </w:pPr>
      <w:r>
        <w:t xml:space="preserve">While many legal matters are handled through negotiation or administrative channels, litigation remains a necessary recourse for unresolved conflicts. The courts in</w:t>
      </w:r>
    </w:p>
    <w:p>
      <w:pPr>
        <w:pStyle w:val="BodyText"/>
      </w:pPr>
      <w:r>
        <w:t xml:space="preserve">Spain Barcelona are busy and often slow-moving due to high caseloads. A competent</w:t>
      </w:r>
    </w:p>
    <w:p>
      <w:pPr>
        <w:pStyle w:val="BodyText"/>
      </w:pPr>
      <w:r>
        <w:t xml:space="preserve">Lawyer is essential not only for representing clients in court but also for managing the procedural timelines effectively. They file motions, gather evidence, and present arguments that align with the strict formalities of Spanish civil procedure.</w:t>
      </w:r>
    </w:p>
    <w:p>
      <w:pPr>
        <w:pStyle w:val="BodyText"/>
      </w:pPr>
      <w:r>
        <w:t xml:space="preserve">In labor disputes, which are increasingly common as gig economy platforms expand in Barcelona, lawyers advocate for workers' rights against large corporations. Conversely, they also represent companies facing claims regarding unfair dismissal or workplace safety violations. The balance of power often lies heavily with employers; therefore, having independent legal representation is vital for ensuring fairness under the law.</w:t>
      </w:r>
    </w:p>
    <w:bookmarkEnd w:id="24"/>
    <w:bookmarkStart w:id="25" w:name="Xe83b130d59a8325436e66ceb3c0a0a817861d74"/>
    <w:p>
      <w:pPr>
        <w:pStyle w:val="Heading2"/>
      </w:pPr>
      <w:r>
        <w:t xml:space="preserve">The Importance of Language and Cultural Competence</w:t>
      </w:r>
    </w:p>
    <w:p>
      <w:pPr>
        <w:pStyle w:val="FirstParagraph"/>
      </w:pPr>
      <w:r>
        <w:t xml:space="preserve">A defining characteristic of practicing law in</w:t>
      </w:r>
    </w:p>
    <w:p>
      <w:pPr>
        <w:pStyle w:val="BodyText"/>
      </w:pPr>
      <w:r>
        <w:t xml:space="preserve">Spain Barcelona is the linguistic requirement. Court proceedings are conducted in Spanish or Catalan. Documents submitted must be in these languages unless specific exceptions apply. A</w:t>
      </w:r>
    </w:p>
    <w:p>
      <w:pPr>
        <w:pStyle w:val="BodyText"/>
      </w:pPr>
      <w:r>
        <w:t xml:space="preserve">Lawyer who is not fluent may miss subtle nuances that could affect a case outcome. Moreover, cultural competence is just as important as legal knowledge. Understanding local customs, negotiation styles, and the importance of personal relationships in Spanish business culture can significantly impact the resolution of disputes.</w:t>
      </w:r>
    </w:p>
    <w:p>
      <w:pPr>
        <w:pStyle w:val="BodyText"/>
      </w:pPr>
      <w:r>
        <w:t xml:space="preserve">In conclusion, the role of a</w:t>
      </w:r>
    </w:p>
    <w:p>
      <w:pPr>
        <w:pStyle w:val="BodyText"/>
      </w:pPr>
      <w:r>
        <w:t xml:space="preserve">Lawyer in</w:t>
      </w:r>
    </w:p>
    <w:p>
      <w:pPr>
        <w:pStyle w:val="BodyText"/>
      </w:pPr>
      <w:r>
        <w:t xml:space="preserve">Spain Barcelona is multifaceted and deeply embedded in the fabric of daily life. Whether dealing with property purchases, corporate compliance, immigration issues, or complex litigation, legal expertise is not merely a luxury but a necessity. The unique blend of national Spanish law and regional Catalan autonomy creates a distinctive legal terrain that requires specialized knowledge to navigate successfully. For anyone residing in or doing business within this dynamic city, engaging the services of a qualified</w:t>
      </w:r>
    </w:p>
    <w:p>
      <w:pPr>
        <w:pStyle w:val="BodyText"/>
      </w:pPr>
      <w:r>
        <w:t xml:space="preserve">Lawyer is the most effective way to protect one’s rights and interests in an ever-evolving legal landscape.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Spain Barcelona</dc:title>
  <dc:creator/>
  <dc:language>en</dc:language>
  <cp:keywords/>
  <dcterms:created xsi:type="dcterms:W3CDTF">2026-07-29T09:56:42Z</dcterms:created>
  <dcterms:modified xsi:type="dcterms:W3CDTF">2026-07-29T09:56:42Z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