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Librarian:</w:t>
      </w:r>
      <w:r>
        <w:t xml:space="preserve"> </w:t>
      </w:r>
      <w:r>
        <w:t xml:space="preserve">A</w:t>
      </w:r>
      <w:r>
        <w:t xml:space="preserve"> </w:t>
      </w:r>
      <w:r>
        <w:t xml:space="preserve">Pillar</w:t>
      </w:r>
      <w:r>
        <w:t xml:space="preserve"> </w:t>
      </w:r>
      <w:r>
        <w:t xml:space="preserve">of</w:t>
      </w:r>
      <w:r>
        <w:t xml:space="preserve"> </w:t>
      </w:r>
      <w:r>
        <w:t xml:space="preserve">Cultural</w:t>
      </w:r>
      <w:r>
        <w:t xml:space="preserve"> </w:t>
      </w:r>
      <w:r>
        <w:t xml:space="preserve">and</w:t>
      </w:r>
      <w:r>
        <w:t xml:space="preserve"> </w:t>
      </w:r>
      <w:r>
        <w:t xml:space="preserve">Intellectual</w:t>
      </w:r>
      <w:r>
        <w:t xml:space="preserve"> </w:t>
      </w:r>
      <w:r>
        <w:t xml:space="preserve">Development</w:t>
      </w:r>
      <w:r>
        <w:t xml:space="preserve"> </w:t>
      </w:r>
      <w:r>
        <w:t xml:space="preserve">in</w:t>
      </w:r>
      <w:r>
        <w:t xml:space="preserve"> </w:t>
      </w:r>
      <w:r>
        <w:t xml:space="preserve">China</w:t>
      </w:r>
      <w:r>
        <w:t xml:space="preserve"> </w:t>
      </w:r>
      <w:r>
        <w:t xml:space="preserve">Guangzhou</w:t>
      </w:r>
    </w:p>
    <w:bookmarkStart w:id="26" w:name="X5255b7966799a42edd2220065dd9c1c7ca195a7"/>
    <w:p>
      <w:pPr>
        <w:pStyle w:val="Heading1"/>
      </w:pPr>
      <w:r>
        <w:t xml:space="preserve">The Modern Librarian: A Pillar of Cultural and Intellectual Development in China Guangzhou</w:t>
      </w:r>
    </w:p>
    <w:p>
      <w:pPr>
        <w:pStyle w:val="FirstParagraph"/>
      </w:pPr>
      <w:r>
        <w:t xml:space="preserve">In the rapidly evolving landscape of global knowledge management, the role of the librarian has undergone a profound transformation. No longer confined to the silent custodianship of physical books, the modern librarian is an active facilitator of learning, a guardian of digital heritage, and a bridge between communities and information. Nowhere is this evolution more critical or visible than in China Guangzhou (Guangzhou), a city that stands at the vibrant intersection of traditional Chinese culture and cutting-edge technological innovation. As Guangzhou cements its status as one of China’s most dynamic metropolises and a key node in the Belt and Road Initiative, the significance of the</w:t>
      </w:r>
      <w:r>
        <w:t xml:space="preserve"> </w:t>
      </w:r>
      <w:r>
        <w:rPr>
          <w:bCs/>
          <w:b/>
        </w:rPr>
        <w:t xml:space="preserve">Librarian</w:t>
      </w:r>
      <w:r>
        <w:t xml:space="preserve"> </w:t>
      </w:r>
      <w:r>
        <w:t xml:space="preserve">within this specific geographic and cultural context cannot be overstated.</w:t>
      </w:r>
    </w:p>
    <w:bookmarkStart w:id="20" w:name="Xe3956d2a42699ace3f432b1669ef543a6999ea6"/>
    <w:p>
      <w:pPr>
        <w:pStyle w:val="Heading2"/>
      </w:pPr>
      <w:r>
        <w:t xml:space="preserve">The Historical Context of Libraries in Guangzhou</w:t>
      </w:r>
    </w:p>
    <w:p>
      <w:pPr>
        <w:pStyle w:val="FirstParagraph"/>
      </w:pPr>
      <w:r>
        <w:t xml:space="preserve">To understand the present role of the librarian, one must appreciate the historical depth of information preservation in China Guangzhou. For centuries, Guangzhou has served as a major port and a gateway for trade and cultural exchange between China and the world. This history has created a unique repository of knowledge, blending indigenous Chinese wisdom with foreign influences. Libraries in this region have historically been centers of scholarly prestige, preserving classics that define Chinese civilization today.</w:t>
      </w:r>
    </w:p>
    <w:p>
      <w:pPr>
        <w:pStyle w:val="BodyText"/>
      </w:pPr>
      <w:r>
        <w:t xml:space="preserve">However, the transition from imperial archives to public institutions marks a significant shift in societal values. In contemporary</w:t>
      </w:r>
      <w:r>
        <w:t xml:space="preserve"> </w:t>
      </w:r>
      <w:r>
        <w:rPr>
          <w:bCs/>
          <w:b/>
        </w:rPr>
        <w:t xml:space="preserve">China Guangzhou</w:t>
      </w:r>
      <w:r>
        <w:t xml:space="preserve">, libraries are no longer exclusive enclaves for the elite but are accessible public squares dedicated to lifelong learning. The librarian, therefore, inherits a legacy of stewardship while adapting to modern democratic ideals of information access. This duality requires a professional who respects tradition while embracing inclusivity.</w:t>
      </w:r>
    </w:p>
    <w:bookmarkEnd w:id="20"/>
    <w:bookmarkStart w:id="21" w:name="the-librarian-as-a-digital-navigator"/>
    <w:p>
      <w:pPr>
        <w:pStyle w:val="Heading2"/>
      </w:pPr>
      <w:r>
        <w:t xml:space="preserve">The Librarian as a Digital Navigator</w:t>
      </w:r>
    </w:p>
    <w:p>
      <w:pPr>
        <w:pStyle w:val="FirstParagraph"/>
      </w:pPr>
      <w:r>
        <w:t xml:space="preserve">In the 21st century, Guangzhou has emerged as one of China’s leading technology hubs, home to numerous tech giants and innovation centers. In such an environment, the role of the</w:t>
      </w:r>
      <w:r>
        <w:t xml:space="preserve"> </w:t>
      </w:r>
      <w:r>
        <w:rPr>
          <w:bCs/>
          <w:b/>
        </w:rPr>
        <w:t xml:space="preserve">Librarian</w:t>
      </w:r>
      <w:r>
        <w:t xml:space="preserve"> </w:t>
      </w:r>
      <w:r>
        <w:t xml:space="preserve">is heavily skewed toward digital literacy and information management. The modern librarian in Guangzhou is equipped with advanced skills in data analysis, database management, and digital archiving. They are tasked with curating vast digital collections that range from academic journals to multimedia resources.</w:t>
      </w:r>
    </w:p>
    <w:p>
      <w:pPr>
        <w:pStyle w:val="BodyText"/>
      </w:pPr>
      <w:r>
        <w:t xml:space="preserve">The challenge for the</w:t>
      </w:r>
      <w:r>
        <w:t xml:space="preserve"> </w:t>
      </w:r>
      <w:r>
        <w:rPr>
          <w:bCs/>
          <w:b/>
        </w:rPr>
        <w:t xml:space="preserve">Librarian</w:t>
      </w:r>
      <w:r>
        <w:t xml:space="preserve"> </w:t>
      </w:r>
      <w:r>
        <w:t xml:space="preserve">in this high-tech city is not merely the accumulation of data, but the curation of quality information amidst an ocean of noise. They guide students, researchers, and professionals through complex digital landscapes, ensuring that misinformation is mitigated and credible sources are highlighted. By integrating AI-driven search tools and smart library systems often seen in Guangzhou’s forward-thinking municipal libraries, librarians enhance user experience while maintaining the human element of guidance and support.</w:t>
      </w:r>
    </w:p>
    <w:bookmarkEnd w:id="21"/>
    <w:bookmarkStart w:id="22" w:name="X405bfe8442c61d8e4244bf6a89b1825a1a876b9"/>
    <w:p>
      <w:pPr>
        <w:pStyle w:val="Heading2"/>
      </w:pPr>
      <w:r>
        <w:t xml:space="preserve">Cultural Mediation and Community Engagement</w:t>
      </w:r>
    </w:p>
    <w:p>
      <w:pPr>
        <w:pStyle w:val="FirstParagraph"/>
      </w:pPr>
      <w:r>
        <w:t xml:space="preserve">Beyond technology, the librarian serves as a crucial cultural mediator. Guangzhou is known for its rich linguistic diversity and its role in Cantonese culture. The</w:t>
      </w:r>
      <w:r>
        <w:t xml:space="preserve"> </w:t>
      </w:r>
      <w:r>
        <w:rPr>
          <w:bCs/>
          <w:b/>
        </w:rPr>
        <w:t xml:space="preserve">Librarian</w:t>
      </w:r>
      <w:r>
        <w:t xml:space="preserve"> </w:t>
      </w:r>
      <w:r>
        <w:t xml:space="preserve">plays a vital part in preserving local dialects, folklore, and regional history alongside national narratives. They organize community events that celebrate the unique identity of Guangzhou, fostering a sense of belonging among residents who may be migrants from other parts of China or international expatriates.</w:t>
      </w:r>
    </w:p>
    <w:p>
      <w:pPr>
        <w:pStyle w:val="BodyText"/>
      </w:pPr>
      <w:r>
        <w:t xml:space="preserve">In</w:t>
      </w:r>
      <w:r>
        <w:t xml:space="preserve"> </w:t>
      </w:r>
      <w:r>
        <w:rPr>
          <w:bCs/>
          <w:b/>
        </w:rPr>
        <w:t xml:space="preserve">China Guangzhou</w:t>
      </w:r>
      <w:r>
        <w:t xml:space="preserve">, libraries often function as community centers rather than just repositories. The librarian facilitates workshops on coding, business literacy, and cultural appreciation. This community engagement is essential for social cohesion in a diverse city. By creating inclusive spaces where people of all backgrounds can converge, the librarian contributes to the social fabric of Guangzhou, promoting tolerance and mutual understanding through shared knowledge.</w:t>
      </w:r>
    </w:p>
    <w:bookmarkEnd w:id="22"/>
    <w:bookmarkStart w:id="23" w:name="X3e2183e8b3f39168ab0ce5ccaa0221d70850fca"/>
    <w:p>
      <w:pPr>
        <w:pStyle w:val="Heading2"/>
      </w:pPr>
      <w:r>
        <w:t xml:space="preserve">Educational Support and Lifelong Learning</w:t>
      </w:r>
    </w:p>
    <w:p>
      <w:pPr>
        <w:pStyle w:val="FirstParagraph"/>
      </w:pPr>
      <w:r>
        <w:t xml:space="preserve">The educational landscape in</w:t>
      </w:r>
      <w:r>
        <w:t xml:space="preserve"> </w:t>
      </w:r>
      <w:r>
        <w:rPr>
          <w:bCs/>
          <w:b/>
        </w:rPr>
        <w:t xml:space="preserve">China Guangzhou</w:t>
      </w:r>
      <w:r>
        <w:t xml:space="preserve"> </w:t>
      </w:r>
      <w:r>
        <w:t xml:space="preserve">is highly competitive, with a strong emphasis on academic excellence. The</w:t>
      </w:r>
      <w:r>
        <w:t xml:space="preserve"> </w:t>
      </w:r>
      <w:r>
        <w:rPr>
          <w:bCs/>
          <w:b/>
        </w:rPr>
        <w:t xml:space="preserve">Librarian</w:t>
      </w:r>
      <w:r>
        <w:t xml:space="preserve"> </w:t>
      </w:r>
      <w:r>
        <w:t xml:space="preserve">acts as an indispensable partner to educators and students. They do not simply provide books; they teach information literacy skills that are critical for academic success in the digital age. This includes teaching students how to evaluate sources, conduct ethical research, and synthesize complex information.</w:t>
      </w:r>
    </w:p>
    <w:p>
      <w:pPr>
        <w:pStyle w:val="BodyText"/>
      </w:pPr>
      <w:r>
        <w:t xml:space="preserve">Furthermore, the concept of lifelong learning is deeply embedded in the professional ethos of Guangzhou’s workforce. The librarian supports adults seeking upskilling or career changes by providing access to professional development resources and quiet spaces for study. In this way, the library becomes a hub for economic empowerment, enabling individuals to navigate their careers with greater confidence and competence.</w:t>
      </w:r>
    </w:p>
    <w:bookmarkEnd w:id="23"/>
    <w:bookmarkStart w:id="24" w:name="the-future-outlook"/>
    <w:p>
      <w:pPr>
        <w:pStyle w:val="Heading2"/>
      </w:pPr>
      <w:r>
        <w:t xml:space="preserve">The Future Outlook</w:t>
      </w:r>
    </w:p>
    <w:p>
      <w:pPr>
        <w:pStyle w:val="FirstParagraph"/>
      </w:pPr>
      <w:r>
        <w:t xml:space="preserve">Looking ahead, the role of the</w:t>
      </w:r>
      <w:r>
        <w:t xml:space="preserve"> </w:t>
      </w:r>
      <w:r>
        <w:rPr>
          <w:bCs/>
          <w:b/>
        </w:rPr>
        <w:t xml:space="preserve">Librarian</w:t>
      </w:r>
      <w:r>
        <w:t xml:space="preserve"> </w:t>
      </w:r>
      <w:r>
        <w:t xml:space="preserve">in Guangzhou will continue to expand. As smart city initiatives grow, libraries are expected to become even more integrated into the urban infrastructure. Virtual reality (VR) reading rooms, augmented reality (AR) historical tours, and collaborative workspaces will define the next generation of library services.</w:t>
      </w:r>
    </w:p>
    <w:p>
      <w:pPr>
        <w:pStyle w:val="BodyText"/>
      </w:pPr>
      <w:r>
        <w:t xml:space="preserve">The professional must remain adaptable, continuously updating their skills to meet these technological demands while never losing sight of the human-centric mission of libraries: to empower individuals through knowledge. The librarian is not just a keeper of books but an architect of intellectual freedom and cultural continuity.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Librarian</w:t>
      </w:r>
      <w:r>
        <w:t xml:space="preserve"> </w:t>
      </w:r>
      <w:r>
        <w:t xml:space="preserve">in</w:t>
      </w:r>
      <w:r>
        <w:t xml:space="preserve"> </w:t>
      </w:r>
      <w:r>
        <w:rPr>
          <w:bCs/>
          <w:b/>
        </w:rPr>
        <w:t xml:space="preserve">China Guangzhou</w:t>
      </w:r>
      <w:r>
        <w:t xml:space="preserve"> </w:t>
      </w:r>
      <w:r>
        <w:t xml:space="preserve">occupies a unique and vital position at the crossroads of history, technology, and community. They are guardians of China’s rich cultural heritage while simultaneously driving the city’s future through digital innovation and educational support. As Guangzhou continues to grow as a global city, the librarian will remain an essential figure in ensuring that its inhabitants have equitable access to knowledge. Their work ensures that amidst rapid modernization, the values of inquiry, preservation, and community engagement endure. Thus, supporting librarians is not merely an investment in libraries but an investment in the intellectual and cultural vitality of China Guangzhou.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Librarian: A Pillar of Cultural and Intellectual Development in China Guangzhou</dc:title>
  <dc:creator/>
  <cp:keywords/>
  <dcterms:created xsi:type="dcterms:W3CDTF">2026-07-29T05:07:14Z</dcterms:created>
  <dcterms:modified xsi:type="dcterms:W3CDTF">2026-07-29T05:07:14Z</dcterms:modified>
</cp:coreProperties>
</file>

<file path=docProps/custom.xml><?xml version="1.0" encoding="utf-8"?>
<Properties xmlns="http://schemas.openxmlformats.org/officeDocument/2006/custom-properties" xmlns:vt="http://schemas.openxmlformats.org/officeDocument/2006/docPropsVTypes"/>
</file>