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5" w:name="the-librarian-in-colombia-medellín"/>
    <w:p>
      <w:pPr>
        <w:pStyle w:val="Heading1"/>
      </w:pPr>
      <w:r>
        <w:t xml:space="preserve">The Librarian in Colombia Medellín</w:t>
      </w:r>
    </w:p>
    <w:p>
      <w:pPr>
        <w:pStyle w:val="FirstParagraph"/>
      </w:pPr>
      <w:r>
        <w:t xml:space="preserve">In the vibrant and rapidly evolving city of Medellín, known globally as "The City of Eternal Spring," the role of the</w:t>
      </w:r>
      <w:r>
        <w:t xml:space="preserve"> </w:t>
      </w:r>
      <w:r>
        <w:rPr>
          <w:bCs/>
          <w:b/>
        </w:rPr>
        <w:t xml:space="preserve">Librarian</w:t>
      </w:r>
      <w:r>
        <w:t xml:space="preserve"> </w:t>
      </w:r>
      <w:r>
        <w:t xml:space="preserve">transcends traditional definitions. While historically viewed merely as custodians of books, modern librarians in this Colombian hub have become pivotal agents of social transformation, technological innovation, and cultural preservation. This essay explores the multifaceted significance of the librarian within the specific context of</w:t>
      </w:r>
      <w:r>
        <w:t xml:space="preserve"> </w:t>
      </w:r>
      <w:r>
        <w:rPr>
          <w:bCs/>
          <w:b/>
        </w:rPr>
        <w:t xml:space="preserve">Colombia Medellín</w:t>
      </w:r>
      <w:r>
        <w:t xml:space="preserve">, highlighting how they bridge gaps in education, foster digital inclusion, and cultivate community resilience.</w:t>
      </w:r>
    </w:p>
    <w:bookmarkStart w:id="20" w:name="X817409a3c5535c828f43a8ffc1bc7379d6a87de"/>
    <w:p>
      <w:pPr>
        <w:pStyle w:val="Heading2"/>
      </w:pPr>
      <w:r>
        <w:t xml:space="preserve">The Evolution from Custodian to Community Leader</w:t>
      </w:r>
    </w:p>
    <w:p>
      <w:pPr>
        <w:pStyle w:val="FirstParagraph"/>
      </w:pPr>
      <w:r>
        <w:t xml:space="preserve">To understand the contemporary librarian in</w:t>
      </w:r>
      <w:r>
        <w:t xml:space="preserve"> </w:t>
      </w:r>
      <w:r>
        <w:rPr>
          <w:bCs/>
          <w:b/>
        </w:rPr>
        <w:t xml:space="preserve">Colombia Medellín</w:t>
      </w:r>
      <w:r>
        <w:t xml:space="preserve">, one must first acknowledge the city’s historical trajectory. Once plagued by violence and inequality, Medellín has undergone a remarkable urban transformation over the last two decades. Central to this change has been "Social Urbanism," a strategy that prioritizes infrastructure in marginalized areas of the city. Within this framework, libraries have emerged not just as repositories of knowledge, but as centers for peacebuilding and social cohesion.</w:t>
      </w:r>
    </w:p>
    <w:p>
      <w:pPr>
        <w:pStyle w:val="BodyText"/>
      </w:pPr>
      <w:r>
        <w:t xml:space="preserve">The librarian in this context is no longer silent behind a desk. They are active community leaders who facilitate dialogue and provide safe spaces for youth who might otherwise be vulnerable to gang recruitment or substance abuse. In neighborhoods that were once considered inaccessible, the</w:t>
      </w:r>
      <w:r>
        <w:t xml:space="preserve"> </w:t>
      </w:r>
      <w:r>
        <w:rPr>
          <w:bCs/>
          <w:b/>
        </w:rPr>
        <w:t xml:space="preserve">Librarian</w:t>
      </w:r>
      <w:r>
        <w:t xml:space="preserve"> </w:t>
      </w:r>
      <w:r>
        <w:t xml:space="preserve">serves as a guide, offering not only access to information but also mentorship and emotional support. This shift reflects a broader trend in Latin America where librarianship is increasingly recognized as a profession dedicated to social justice.</w:t>
      </w:r>
    </w:p>
    <w:bookmarkEnd w:id="20"/>
    <w:bookmarkStart w:id="21" w:name="X916ad47489f9428b483cedf5d6c031b9f409d66"/>
    <w:p>
      <w:pPr>
        <w:pStyle w:val="Heading2"/>
      </w:pPr>
      <w:r>
        <w:t xml:space="preserve">Digital Inclusion and Technological Access</w:t>
      </w:r>
    </w:p>
    <w:p>
      <w:pPr>
        <w:pStyle w:val="FirstParagraph"/>
      </w:pPr>
      <w:r>
        <w:t xml:space="preserve">In</w:t>
      </w:r>
      <w:r>
        <w:t xml:space="preserve"> </w:t>
      </w:r>
      <w:r>
        <w:rPr>
          <w:bCs/>
          <w:b/>
        </w:rPr>
        <w:t xml:space="preserve">Colombia Medellín</w:t>
      </w:r>
      <w:r>
        <w:t xml:space="preserve">, the digital divide remains a significant challenge, particularly for low-income populations. Here, the role of the librarian becomes critical in democratizing access to technology. Public libraries such as Library Parks (Parques Biblioteca) are equipped with high-speed internet and computer labs. The</w:t>
      </w:r>
      <w:r>
        <w:t xml:space="preserve"> </w:t>
      </w:r>
      <w:r>
        <w:rPr>
          <w:bCs/>
          <w:b/>
        </w:rPr>
        <w:t xml:space="preserve">Librarian</w:t>
      </w:r>
      <w:r>
        <w:t xml:space="preserve"> </w:t>
      </w:r>
      <w:r>
        <w:t xml:space="preserve">plays an essential educational role by teaching digital literacy skills to residents who may have never used a computer before.</w:t>
      </w:r>
    </w:p>
    <w:p>
      <w:pPr>
        <w:pStyle w:val="BodyText"/>
      </w:pPr>
      <w:r>
        <w:t xml:space="preserve">This includes training in basic computer operations, internet safety, online job applications, and remote learning tools. By empowering citizens with these skills, the librarian directly contributes to economic mobility and social integration. In a city that is striving to become a regional hub for technology and innovation in South America, the librarian ensures that its benefits are not limited to an elite few but are accessible to all segments of society.</w:t>
      </w:r>
    </w:p>
    <w:bookmarkEnd w:id="21"/>
    <w:bookmarkStart w:id="22" w:name="cultural-preservation-and-identity"/>
    <w:p>
      <w:pPr>
        <w:pStyle w:val="Heading2"/>
      </w:pPr>
      <w:r>
        <w:t xml:space="preserve">Cultural Preservation and Identity</w:t>
      </w:r>
    </w:p>
    <w:p>
      <w:pPr>
        <w:pStyle w:val="FirstParagraph"/>
      </w:pPr>
      <w:r>
        <w:t xml:space="preserve">Beyond technology, the</w:t>
      </w:r>
      <w:r>
        <w:t xml:space="preserve"> </w:t>
      </w:r>
      <w:r>
        <w:rPr>
          <w:bCs/>
          <w:b/>
        </w:rPr>
        <w:t xml:space="preserve">Librarian</w:t>
      </w:r>
      <w:r>
        <w:t xml:space="preserve"> </w:t>
      </w:r>
      <w:r>
        <w:t xml:space="preserve">is a guardian of local culture. Medellín and the surrounding Antioquia region have a rich literary tradition, famously associated with Nobel laureate Gabriel García Márquez and writer Fernando Vallejo. The librarian works to preserve this heritage by curating collections that reflect local history, language (including distinct regional dialects), and artistic expressions.</w:t>
      </w:r>
    </w:p>
    <w:p>
      <w:pPr>
        <w:pStyle w:val="BodyText"/>
      </w:pPr>
      <w:r>
        <w:t xml:space="preserve">In</w:t>
      </w:r>
      <w:r>
        <w:t xml:space="preserve"> </w:t>
      </w:r>
      <w:r>
        <w:rPr>
          <w:bCs/>
          <w:b/>
        </w:rPr>
        <w:t xml:space="preserve">Colombia Medellín</w:t>
      </w:r>
      <w:r>
        <w:t xml:space="preserve">, libraries often host cultural events, poetry readings, and historical exhibitions that strengthen community identity. The librarian facilitates these activities, creating a sense of belonging among residents who may have been displaced by conflict or urbanization. By connecting citizens with their past, the librarian helps build a resilient future grounded in shared values and cultural pride.</w:t>
      </w:r>
    </w:p>
    <w:bookmarkEnd w:id="22"/>
    <w:bookmarkStart w:id="23" w:name="challenges-and-future-directions"/>
    <w:p>
      <w:pPr>
        <w:pStyle w:val="Heading2"/>
      </w:pPr>
      <w:r>
        <w:t xml:space="preserve">Challenges and Future Directions</w:t>
      </w:r>
    </w:p>
    <w:p>
      <w:pPr>
        <w:pStyle w:val="FirstParagraph"/>
      </w:pPr>
      <w:r>
        <w:t xml:space="preserve">Despite the progress made, librarians in</w:t>
      </w:r>
      <w:r>
        <w:t xml:space="preserve"> </w:t>
      </w:r>
      <w:r>
        <w:rPr>
          <w:bCs/>
          <w:b/>
        </w:rPr>
        <w:t xml:space="preserve">Colombia Medellín</w:t>
      </w:r>
      <w:r>
        <w:t xml:space="preserve"> </w:t>
      </w:r>
      <w:r>
        <w:t xml:space="preserve">face ongoing challenges. Funding limitations, rapid technological changes, and the need for continuous professional development require constant adaptation. Furthermore, ensuring that library services remain inclusive of rural areas surrounding the city remains a complex logistical challenge.</w:t>
      </w:r>
    </w:p>
    <w:p>
      <w:pPr>
        <w:pStyle w:val="BodyText"/>
      </w:pPr>
      <w:r>
        <w:t xml:space="preserve">However, the potential for growth is immense. As Medellín continues to invest in its "smart city" initiatives, librarians are well-positioned to integrate new technologies such as AI-driven information retrieval and virtual reality experiences into their services. The</w:t>
      </w:r>
      <w:r>
        <w:t xml:space="preserve"> </w:t>
      </w:r>
      <w:r>
        <w:rPr>
          <w:bCs/>
          <w:b/>
        </w:rPr>
        <w:t xml:space="preserve">Librarian</w:t>
      </w:r>
      <w:r>
        <w:t xml:space="preserve"> </w:t>
      </w:r>
      <w:r>
        <w:t xml:space="preserve">of tomorrow will need to be a hybrid professional: part educator, part technologist, and part social worker.</w:t>
      </w:r>
    </w:p>
    <w:bookmarkEnd w:id="23"/>
    <w:bookmarkStart w:id="24" w:name="conclusion"/>
    <w:p>
      <w:pPr>
        <w:pStyle w:val="Heading2"/>
      </w:pPr>
      <w:r>
        <w:t xml:space="preserve">Conclusion</w:t>
      </w:r>
    </w:p>
    <w:p>
      <w:pPr>
        <w:pStyle w:val="FirstParagraph"/>
      </w:pPr>
      <w:r>
        <w:t xml:space="preserve">In conclusion, the librarian in</w:t>
      </w:r>
      <w:r>
        <w:t xml:space="preserve"> </w:t>
      </w:r>
      <w:r>
        <w:rPr>
          <w:bCs/>
          <w:b/>
        </w:rPr>
        <w:t xml:space="preserve">Colombia Medellín</w:t>
      </w:r>
      <w:r>
        <w:t xml:space="preserve"> </w:t>
      </w:r>
      <w:r>
        <w:t xml:space="preserve">is far more than a keeper of books. They are dynamic professionals who drive social change, promote digital equity, and preserve cultural heritage. Their work is integral to the city’s identity as a model of urban transformation and social inclusion. As Medellín moves forward into the future, the support for librarianship must remain a priority, ensuring that these vital community hubs continue to thrive as beacons of knowledge and hope.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Colombia Medellín</dc:title>
  <dc:creator/>
  <dc:language>en</dc:language>
  <cp:keywords/>
  <dcterms:created xsi:type="dcterms:W3CDTF">2026-07-29T11:50:58Z</dcterms:created>
  <dcterms:modified xsi:type="dcterms:W3CDTF">2026-07-29T11:50:58Z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