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6" w:name="X7f0ad3f89ebdb7f8f530edf0146a74993dd5853"/>
    <w:p>
      <w:pPr>
        <w:pStyle w:val="Heading1"/>
      </w:pPr>
      <w:r>
        <w:t xml:space="preserve">The Evolving Role of the Librarian in Indonesia Jakarta</w:t>
      </w:r>
    </w:p>
    <w:p>
      <w:pPr>
        <w:pStyle w:val="FirstParagraph"/>
      </w:pPr>
      <w:r>
        <w:t xml:space="preserve">In the bustling metropolis of</w:t>
      </w:r>
      <w:r>
        <w:t xml:space="preserve"> </w:t>
      </w:r>
      <w:r>
        <w:rPr>
          <w:bCs/>
          <w:b/>
        </w:rPr>
        <w:t xml:space="preserve">Indonesia Jakarta</w:t>
      </w:r>
      <w:r>
        <w:t xml:space="preserve">, a city that serves as the vibrant heart of economic, cultural, and educational activity in Southeast Asia, institutions play a pivotal role in shaping public knowledge. Among these institutions, libraries stand out not merely as repositories of books but as dynamic centers for community engagement and intellectual growth. At the core of this transformation is the</w:t>
      </w:r>
      <w:r>
        <w:t xml:space="preserve"> </w:t>
      </w:r>
      <w:r>
        <w:rPr>
          <w:bCs/>
          <w:b/>
        </w:rPr>
        <w:t xml:space="preserve">Librarian</w:t>
      </w:r>
      <w:r>
        <w:t xml:space="preserve">, a professional whose role has expanded far beyond traditional shelving and cataloging duties. This essay explores how the modern librarian in Jakarta is adapting to technological changes, fostering digital literacy, and serving as a crucial bridge between information and the public in one of Asia’s largest urban centers.</w:t>
      </w:r>
    </w:p>
    <w:bookmarkStart w:id="20" w:name="X72220b6c03e526ea79dbfc24be45cd439694c4b"/>
    <w:p>
      <w:pPr>
        <w:pStyle w:val="Heading2"/>
      </w:pPr>
      <w:r>
        <w:t xml:space="preserve">The Historical Context of Libraries in Jakarta</w:t>
      </w:r>
    </w:p>
    <w:p>
      <w:pPr>
        <w:pStyle w:val="FirstParagraph"/>
      </w:pPr>
      <w:r>
        <w:t xml:space="preserve">To understand the contemporary significance of the</w:t>
      </w:r>
      <w:r>
        <w:t xml:space="preserve"> </w:t>
      </w:r>
      <w:r>
        <w:rPr>
          <w:bCs/>
          <w:b/>
        </w:rPr>
        <w:t xml:space="preserve">Librarian</w:t>
      </w:r>
      <w:r>
        <w:t xml:space="preserve"> </w:t>
      </w:r>
      <w:r>
        <w:t xml:space="preserve">in</w:t>
      </w:r>
      <w:r>
        <w:t xml:space="preserve"> </w:t>
      </w:r>
      <w:r>
        <w:rPr>
          <w:bCs/>
          <w:b/>
        </w:rPr>
        <w:t xml:space="preserve">Indonesia Jakarta</w:t>
      </w:r>
      <w:r>
        <w:t xml:space="preserve">, it is essential to first acknowledge the historical evolution of library services in Indonesia. Historically, libraries were viewed as quiet sanctuaries for academic research, often restricted to university students or elite intellectuals. However, with Indonesia’s democratic reforms and increased emphasis on education since the late 20th century, public access to information has become a priority. In Jakarta specifically, the density of the population and its status as the national capital have necessitated robust library systems that can cater to diverse needs—from school children learning to read to professionals seeking industry insights.</w:t>
      </w:r>
    </w:p>
    <w:p>
      <w:pPr>
        <w:pStyle w:val="BodyText"/>
      </w:pPr>
      <w:r>
        <w:t xml:space="preserve">Today, libraries in</w:t>
      </w:r>
      <w:r>
        <w:t xml:space="preserve"> </w:t>
      </w:r>
      <w:r>
        <w:rPr>
          <w:bCs/>
          <w:b/>
        </w:rPr>
        <w:t xml:space="preserve">Indonesia Jakarta</w:t>
      </w:r>
      <w:r>
        <w:t xml:space="preserve"> </w:t>
      </w:r>
      <w:r>
        <w:t xml:space="preserve">are increasingly seen as community hubs rather than isolated academic enclaves. This shift reflects broader societal changes where access to information is equated with empowerment. The librarian, therefore, must evolve from being a mere custodian of physical books to becoming an active facilitator of knowledge.</w:t>
      </w:r>
    </w:p>
    <w:bookmarkEnd w:id="20"/>
    <w:bookmarkStart w:id="21" w:name="X6221c33348bfc93462c6bf2d9e14f3c0a11e07c"/>
    <w:p>
      <w:pPr>
        <w:pStyle w:val="Heading2"/>
      </w:pPr>
      <w:r>
        <w:t xml:space="preserve">Technological Integration and Digital Literacy</w:t>
      </w:r>
    </w:p>
    <w:p>
      <w:pPr>
        <w:pStyle w:val="FirstParagraph"/>
      </w:pPr>
      <w:r>
        <w:t xml:space="preserve">In the 21st century, the definition of a library has expanded significantly due to technological advancements. For librarians in</w:t>
      </w:r>
      <w:r>
        <w:t xml:space="preserve"> </w:t>
      </w:r>
      <w:r>
        <w:rPr>
          <w:bCs/>
          <w:b/>
        </w:rPr>
        <w:t xml:space="preserve">Indonesia Jakarta</w:t>
      </w:r>
      <w:r>
        <w:t xml:space="preserve">, this means managing both physical collections and vast digital databases. The modern librarian is tasked with integrating new technologies into their services, ensuring that patrons have access to e-books, online journals, and educational software. This transition presents unique challenges, particularly in a rapidly developing urban environment like Jakarta where internet connectivity can vary.</w:t>
      </w:r>
    </w:p>
    <w:p>
      <w:pPr>
        <w:pStyle w:val="BodyText"/>
      </w:pPr>
      <w:r>
        <w:t xml:space="preserve">One of the most critical aspects of this evolution is digital literacy. Many citizens in</w:t>
      </w:r>
      <w:r>
        <w:t xml:space="preserve"> </w:t>
      </w:r>
      <w:r>
        <w:rPr>
          <w:bCs/>
          <w:b/>
        </w:rPr>
        <w:t xml:space="preserve">Indonesia Jakarta</w:t>
      </w:r>
      <w:r>
        <w:t xml:space="preserve">, especially older adults or those from lower socioeconomic backgrounds, may lack the skills necessary to navigate online resources effectively. Here, the role of the librarian becomes even more vital. They act as educators, teaching users how to search for credible information online, recognize misinformation, and utilize digital tools for learning and productivity. By doing so, librarians contribute directly to reducing the digital divide in</w:t>
      </w:r>
      <w:r>
        <w:t xml:space="preserve"> </w:t>
      </w:r>
      <w:r>
        <w:rPr>
          <w:bCs/>
          <w:b/>
        </w:rPr>
        <w:t xml:space="preserve">Indonesia Jakarta</w:t>
      </w:r>
      <w:r>
        <w:t xml:space="preserve">.</w:t>
      </w:r>
    </w:p>
    <w:bookmarkEnd w:id="21"/>
    <w:bookmarkStart w:id="22" w:name="X34e2ce30c17afff6c98841e9078542c0cbffa9d"/>
    <w:p>
      <w:pPr>
        <w:pStyle w:val="Heading2"/>
      </w:pPr>
      <w:r>
        <w:t xml:space="preserve">Community Engagement and Cultural Preservation</w:t>
      </w:r>
    </w:p>
    <w:p>
      <w:pPr>
        <w:pStyle w:val="FirstParagraph"/>
      </w:pPr>
      <w:r>
        <w:t xml:space="preserve">Beyond technology, librarians in</w:t>
      </w:r>
      <w:r>
        <w:t xml:space="preserve"> </w:t>
      </w:r>
      <w:r>
        <w:rPr>
          <w:bCs/>
          <w:b/>
        </w:rPr>
        <w:t xml:space="preserve">Indonesia Jakarta</w:t>
      </w:r>
      <w:r>
        <w:t xml:space="preserve"> </w:t>
      </w:r>
      <w:r>
        <w:t xml:space="preserve">serve as custodians of local culture and history. Libraries often house special collections that document the rich heritage of Indonesian literature, history, and art. Librarians are responsible for curating these materials and making them accessible to researchers and the general public alike. This effort is crucial in preserving national identity amidst rapid globalization.</w:t>
      </w:r>
    </w:p>
    <w:p>
      <w:pPr>
        <w:pStyle w:val="BodyText"/>
      </w:pPr>
      <w:r>
        <w:t xml:space="preserve">Moreover, libraries frequently host community events such as book clubs, author readings, literacy programs for children, and workshops on local traditions. These activities foster social cohesion within neighborhoods in Jakarta. The librarian plays a central role in organizing these initiatives, requiring strong interpersonal skills and an understanding of community needs. In this way, the librarian transforms the library into a living space where people connect not just with information but with each other.</w:t>
      </w:r>
    </w:p>
    <w:bookmarkEnd w:id="22"/>
    <w:bookmarkStart w:id="23" w:name="X2559bf6d34507e06a82b40c851f93afbb075614"/>
    <w:p>
      <w:pPr>
        <w:pStyle w:val="Heading2"/>
      </w:pPr>
      <w:r>
        <w:t xml:space="preserve">Challenges Facing Librarians in Urban Indonesia</w:t>
      </w:r>
    </w:p>
    <w:p>
      <w:pPr>
        <w:pStyle w:val="FirstParagraph"/>
      </w:pPr>
      <w:r>
        <w:t xml:space="preserve">Despite their growing importance, librarians in</w:t>
      </w:r>
      <w:r>
        <w:t xml:space="preserve"> </w:t>
      </w:r>
      <w:r>
        <w:rPr>
          <w:bCs/>
          <w:b/>
        </w:rPr>
        <w:t xml:space="preserve">Indonesia Jakarta</w:t>
      </w:r>
      <w:r>
        <w:t xml:space="preserve"> </w:t>
      </w:r>
      <w:r>
        <w:t xml:space="preserve">face several challenges. Funding constraints often limit the ability of libraries to update their collections or invest in new technology. Additionally, there is sometimes a lack of recognition for the profession within broader societal contexts, leading to fewer career development opportunities for librarians.</w:t>
      </w:r>
    </w:p>
    <w:p>
      <w:pPr>
        <w:pStyle w:val="BodyText"/>
      </w:pPr>
      <w:r>
        <w:t xml:space="preserve">Furthermore, with the proliferation of free information available on social media platforms and search engines, some people underestimate the value of professional librarian assistance. Librarians must continually demonstrate their unique expertise in information organization and retrieval to remain relevant. This requires ongoing professional development and adaptation to emerging trends in information science.</w:t>
      </w:r>
    </w:p>
    <w:bookmarkEnd w:id="23"/>
    <w:bookmarkStart w:id="24" w:name="X3ff89204b2b2c2e4de9c23f16993a302b505f7a"/>
    <w:p>
      <w:pPr>
        <w:pStyle w:val="Heading2"/>
      </w:pPr>
      <w:r>
        <w:t xml:space="preserve">The Future Outlook for Libraries in Jakarta</w:t>
      </w:r>
    </w:p>
    <w:p>
      <w:pPr>
        <w:pStyle w:val="FirstParagraph"/>
      </w:pPr>
      <w:r>
        <w:t xml:space="preserve">Looking ahead, the future of libraries in</w:t>
      </w:r>
      <w:r>
        <w:t xml:space="preserve"> </w:t>
      </w:r>
      <w:r>
        <w:rPr>
          <w:bCs/>
          <w:b/>
        </w:rPr>
        <w:t xml:space="preserve">Indonesia Jakarta</w:t>
      </w:r>
      <w:r>
        <w:t xml:space="preserve"> </w:t>
      </w:r>
      <w:r>
        <w:t xml:space="preserve">appears promising yet demanding. As smart city initiatives expand across Jakarta, libraries are likely to integrate even more advanced technologies such as artificial intelligence for personalized reading recommendations or augmented reality experiences for educational purposes. The librarian will need to acquire new technical skills to manage these innovations effectively.</w:t>
      </w:r>
    </w:p>
    <w:p>
      <w:pPr>
        <w:pStyle w:val="BodyText"/>
      </w:pPr>
      <w:r>
        <w:t xml:space="preserve">Collaboration between libraries, schools, universities, and government bodies will also be crucial in creating a comprehensive information ecosystem. Librarians can play a leadership role in these partnerships by advocating for policies that support lifelong learning and equitable access to information.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Librarian</w:t>
      </w:r>
      <w:r>
        <w:t xml:space="preserve"> </w:t>
      </w:r>
      <w:r>
        <w:t xml:space="preserve">in</w:t>
      </w:r>
      <w:r>
        <w:t xml:space="preserve"> </w:t>
      </w:r>
      <w:r>
        <w:rPr>
          <w:bCs/>
          <w:b/>
        </w:rPr>
        <w:t xml:space="preserve">Indonesia Jakarta</w:t>
      </w:r>
      <w:r>
        <w:t xml:space="preserve"> </w:t>
      </w:r>
      <w:r>
        <w:t xml:space="preserve">occupies a multifaceted and increasingly important position within society. Far removed from the outdated stereotype of a silent bookkeeper, today’s librarian is an educator, technologist, community organizer, and cultural preserver. As Jakarta continues to grow as a major global city, its libraries must evolve alongside it to meet the changing needs of their patrons.</w:t>
      </w:r>
    </w:p>
    <w:p>
      <w:pPr>
        <w:pStyle w:val="BodyText"/>
      </w:pPr>
      <w:r>
        <w:t xml:space="preserve">The contributions of librarians extend beyond individual reading habits; they impact education standards, digital inclusion efforts, and cultural preservation initiatives. By embracing technological advancements while maintaining strong ties to community values, librarians ensure that libraries remain vibrant centers of learning in</w:t>
      </w:r>
      <w:r>
        <w:t xml:space="preserve"> </w:t>
      </w:r>
      <w:r>
        <w:rPr>
          <w:bCs/>
          <w:b/>
        </w:rPr>
        <w:t xml:space="preserve">Indonesia Jakarta</w:t>
      </w:r>
      <w:r>
        <w:t xml:space="preserve">. Ultimately, investing in the professional development and resources of librarians is an investment in the intellectual future of Indonesia’s capital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Indonesia Jakarta</dc:title>
  <dc:creator/>
  <dc:language>en</dc:language>
  <cp:keywords/>
  <dcterms:created xsi:type="dcterms:W3CDTF">2026-07-29T14:47:20Z</dcterms:created>
  <dcterms:modified xsi:type="dcterms:W3CDTF">2026-07-29T14:47:20Z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