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Pillars</w:t>
      </w:r>
      <w:r>
        <w:t xml:space="preserve"> </w:t>
      </w:r>
      <w:r>
        <w:t xml:space="preserve">of</w:t>
      </w:r>
      <w:r>
        <w:t xml:space="preserve"> </w:t>
      </w:r>
      <w:r>
        <w:t xml:space="preserve">Knowledge: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Israel,</w:t>
      </w:r>
      <w:r>
        <w:t xml:space="preserve"> </w:t>
      </w:r>
      <w:r>
        <w:t xml:space="preserve">Tel</w:t>
      </w:r>
      <w:r>
        <w:t xml:space="preserve"> </w:t>
      </w:r>
      <w:r>
        <w:t xml:space="preserve">Aviv</w:t>
      </w:r>
    </w:p>
    <w:bookmarkStart w:id="26" w:name="X26d7a300fc6201f6fe912f4d12854a85a59cb2e"/>
    <w:p>
      <w:pPr>
        <w:pStyle w:val="Heading1"/>
      </w:pPr>
      <w:r>
        <w:t xml:space="preserve">The Pillars of Knowledge: The Role of the Librarian in Israel, Tel Aviv</w:t>
      </w:r>
    </w:p>
    <w:p>
      <w:pPr>
        <w:pStyle w:val="FirstParagraph"/>
      </w:pPr>
      <w:r>
        <w:t xml:space="preserve">In the vibrant, sun-drenched metropolis of</w:t>
      </w:r>
      <w:r>
        <w:t xml:space="preserve"> </w:t>
      </w:r>
      <w:r>
        <w:rPr>
          <w:bCs/>
          <w:b/>
        </w:rPr>
        <w:t xml:space="preserve">Tel Aviv</w:t>
      </w:r>
      <w:r>
        <w:t xml:space="preserve">, known globally for its technological innovation, dynamic nightlife, and rapid pace of life, one might wonder if traditional institutions like libraries still hold relevance. However, to dismiss them would be to misunderstand the evolving nature of community infrastructure in a modern city. Within this bustling urban landscape lies a quiet but powerful profession: that of the</w:t>
      </w:r>
      <w:r>
        <w:t xml:space="preserve"> </w:t>
      </w:r>
      <w:r>
        <w:rPr>
          <w:bCs/>
          <w:b/>
        </w:rPr>
        <w:t xml:space="preserve">Librarian</w:t>
      </w:r>
      <w:r>
        <w:t xml:space="preserve">. The librarian is not merely a custodian of books but serves as an essential architect of social cohesion, digital literacy, and cultural preservation in</w:t>
      </w:r>
      <w:r>
        <w:t xml:space="preserve"> </w:t>
      </w:r>
      <w:r>
        <w:rPr>
          <w:bCs/>
          <w:b/>
        </w:rPr>
        <w:t xml:space="preserve">Israel</w:t>
      </w:r>
      <w:r>
        <w:t xml:space="preserve">.</w:t>
      </w:r>
    </w:p>
    <w:bookmarkStart w:id="20" w:name="X94316ed1fccf15db48142d7f5e74c7118b0e477"/>
    <w:p>
      <w:pPr>
        <w:pStyle w:val="Heading2"/>
      </w:pPr>
      <w:r>
        <w:t xml:space="preserve">The Evolution from Archive to Community Hub</w:t>
      </w:r>
    </w:p>
    <w:p>
      <w:pPr>
        <w:pStyle w:val="FirstParagraph"/>
      </w:pPr>
      <w:r>
        <w:t xml:space="preserve">In</w:t>
      </w:r>
      <w:r>
        <w:t xml:space="preserve"> </w:t>
      </w:r>
      <w:r>
        <w:rPr>
          <w:bCs/>
          <w:b/>
        </w:rPr>
        <w:t xml:space="preserve">Tel Aviv</w:t>
      </w:r>
      <w:r>
        <w:t xml:space="preserve">, the perception of the library has undergone a significant transformation. Historically viewed as silent repositories for quiet study, modern libraries in</w:t>
      </w:r>
      <w:r>
        <w:t xml:space="preserve"> </w:t>
      </w:r>
      <w:r>
        <w:rPr>
          <w:bCs/>
          <w:b/>
          <w:iCs/>
          <w:i/>
        </w:rPr>
        <w:t xml:space="preserve">Israel Tel Aviv</w:t>
      </w:r>
      <w:r>
        <w:t xml:space="preserve"> </w:t>
      </w:r>
      <w:r>
        <w:t xml:space="preserve">have evolved into lively community centers. The contemporary librarian plays a pivotal role in this transition. They are no longer just gatekeepers of information but facilitators of connection. In a city that is often described as "the city that never sleeps," the library serves as the brain and heart of neighborhoods, providing a sanctuary for diverse groups—from university students and researchers to new immigrants (Olim) and remote workers.</w:t>
      </w:r>
    </w:p>
    <w:p>
      <w:pPr>
        <w:pStyle w:val="BodyText"/>
      </w:pPr>
      <w:r>
        <w:t xml:space="preserve">The librarian in</w:t>
      </w:r>
      <w:r>
        <w:t xml:space="preserve"> </w:t>
      </w:r>
      <w:r>
        <w:rPr>
          <w:bCs/>
          <w:b/>
        </w:rPr>
        <w:t xml:space="preserve">Tel Aviv</w:t>
      </w:r>
      <w:r>
        <w:t xml:space="preserve"> </w:t>
      </w:r>
      <w:r>
        <w:t xml:space="preserve">acts as a mediator between the chaotic energy of urban life and the structured need for learning. They organize workshops on coding, reading circles for children, and forums for civic engagement. This shift reflects a broader trend in</w:t>
      </w:r>
      <w:r>
        <w:t xml:space="preserve"> </w:t>
      </w:r>
      <w:r>
        <w:rPr>
          <w:bCs/>
          <w:b/>
          <w:iCs/>
          <w:i/>
        </w:rPr>
        <w:t xml:space="preserve">Israel</w:t>
      </w:r>
      <w:r>
        <w:t xml:space="preserve">, where public institutions are increasingly tasked with bridging social divides in a heterogeneous society.</w:t>
      </w:r>
    </w:p>
    <w:bookmarkEnd w:id="20"/>
    <w:bookmarkStart w:id="21" w:name="bridging-cultural-and-linguistic-divides"/>
    <w:p>
      <w:pPr>
        <w:pStyle w:val="Heading2"/>
      </w:pPr>
      <w:r>
        <w:t xml:space="preserve">Bridging Cultural and Linguistic Divides</w:t>
      </w:r>
    </w:p>
    <w:p>
      <w:pPr>
        <w:pStyle w:val="FirstParagraph"/>
      </w:pPr>
      <w:r>
        <w:rPr>
          <w:bCs/>
          <w:b/>
        </w:rPr>
        <w:t xml:space="preserve">Israel Tel Aviv</w:t>
      </w:r>
      <w:r>
        <w:t xml:space="preserve"> </w:t>
      </w:r>
      <w:r>
        <w:t xml:space="preserve">is a mosaic of cultures, languages, and backgrounds. It is home to native-born Israelis, expatriates from around the globe, and newcomers from dozens of different countries. The librarian plays a crucial role in integrating these disparate communities. For new immigrants struggling with the Hebrew language or navigating bureaucratic systems, the librarian often serves as an informal guide to local resources.</w:t>
      </w:r>
    </w:p>
    <w:p>
      <w:pPr>
        <w:pStyle w:val="BodyText"/>
      </w:pPr>
      <w:r>
        <w:t xml:space="preserve">In this context, the</w:t>
      </w:r>
      <w:r>
        <w:t xml:space="preserve"> </w:t>
      </w:r>
      <w:r>
        <w:rPr>
          <w:bCs/>
          <w:b/>
        </w:rPr>
        <w:t xml:space="preserve">Librarian</w:t>
      </w:r>
      <w:r>
        <w:t xml:space="preserve"> </w:t>
      </w:r>
      <w:r>
        <w:t xml:space="preserve">possesses skills akin to a social worker or a cultural ambassador. They curate multilingual collections that reflect the demographic reality of</w:t>
      </w:r>
      <w:r>
        <w:t xml:space="preserve"> </w:t>
      </w:r>
      <w:r>
        <w:rPr>
          <w:bCs/>
          <w:b/>
          <w:iCs/>
          <w:i/>
        </w:rPr>
        <w:t xml:space="preserve">Israel Tel Aviv</w:t>
      </w:r>
      <w:r>
        <w:t xml:space="preserve">. Whether it is providing Russian, Arabic, French, or Amharic language materials alongside Hebrew and English texts, librarians ensure that information is accessible to all. This commitment to inclusivity reinforces the democratic ideal that knowledge should be a universal right, regardless of one's origin or status in society.</w:t>
      </w:r>
    </w:p>
    <w:bookmarkEnd w:id="21"/>
    <w:bookmarkStart w:id="22" w:name="digital-literacy-in-the-age-of-ai"/>
    <w:p>
      <w:pPr>
        <w:pStyle w:val="Heading2"/>
      </w:pPr>
      <w:r>
        <w:t xml:space="preserve">Digital Literacy in the Age of AI</w:t>
      </w:r>
    </w:p>
    <w:p>
      <w:pPr>
        <w:pStyle w:val="FirstParagraph"/>
      </w:pPr>
      <w:r>
        <w:rPr>
          <w:bCs/>
          <w:b/>
        </w:rPr>
        <w:t xml:space="preserve">Tel Aviv</w:t>
      </w:r>
      <w:r>
        <w:t xml:space="preserve"> </w:t>
      </w:r>
      <w:r>
        <w:t xml:space="preserve">is frequently hailed as "Silicon Wadi" due to its high concentration of startups and tech companies. However, this technological boom has created a digital divide. While many residents are tech-savvy, others—particularly the elderly or those from less privileged backgrounds—may feel alienated by rapid technological changes. Here, the</w:t>
      </w:r>
      <w:r>
        <w:t xml:space="preserve"> </w:t>
      </w:r>
      <w:r>
        <w:rPr>
          <w:bCs/>
          <w:b/>
        </w:rPr>
        <w:t xml:space="preserve">Librarian</w:t>
      </w:r>
      <w:r>
        <w:t xml:space="preserve"> </w:t>
      </w:r>
      <w:r>
        <w:t xml:space="preserve">becomes an educator of paramount importance.</w:t>
      </w:r>
    </w:p>
    <w:p>
      <w:pPr>
        <w:pStyle w:val="BodyText"/>
      </w:pPr>
      <w:r>
        <w:t xml:space="preserve">In libraries across</w:t>
      </w:r>
      <w:r>
        <w:t xml:space="preserve"> </w:t>
      </w:r>
      <w:r>
        <w:rPr>
          <w:bCs/>
          <w:b/>
          <w:iCs/>
          <w:i/>
        </w:rPr>
        <w:t xml:space="preserve">Israel Tel Aviv</w:t>
      </w:r>
      <w:r>
        <w:t xml:space="preserve">, librarians conduct essential training sessions on digital literacy. They teach seniors how to use tablets, manage online banking securely, and navigate telehealth services. They also help younger generations critically evaluate the vast amount of misinformation available online. In a country that places immense value on innovation and critical thinking (</w:t>
      </w:r>
      <w:r>
        <w:rPr>
          <w:bCs/>
          <w:b/>
        </w:rPr>
        <w:t xml:space="preserve">Israel</w:t>
      </w:r>
      <w:r>
        <w:t xml:space="preserve">'s reputation for "Chutzpah" and intellectual debate), the librarian ensures that citizens are equipped with the tools to use technology responsibly and effectively.</w:t>
      </w:r>
    </w:p>
    <w:bookmarkEnd w:id="22"/>
    <w:bookmarkStart w:id="23" w:name="cultural-preservation-and-identity"/>
    <w:p>
      <w:pPr>
        <w:pStyle w:val="Heading2"/>
      </w:pPr>
      <w:r>
        <w:t xml:space="preserve">Cultural Preservation and Identity</w:t>
      </w:r>
    </w:p>
    <w:p>
      <w:pPr>
        <w:pStyle w:val="FirstParagraph"/>
      </w:pPr>
      <w:r>
        <w:t xml:space="preserve">Beyond practical skills, librarians in</w:t>
      </w:r>
      <w:r>
        <w:t xml:space="preserve"> </w:t>
      </w:r>
      <w:r>
        <w:rPr>
          <w:bCs/>
          <w:b/>
        </w:rPr>
        <w:t xml:space="preserve">Tel Aviv</w:t>
      </w:r>
      <w:r>
        <w:t xml:space="preserve"> </w:t>
      </w:r>
      <w:r>
        <w:t xml:space="preserve">are stewards of history.</w:t>
      </w:r>
      <w:r>
        <w:t xml:space="preserve"> </w:t>
      </w:r>
      <w:r>
        <w:rPr>
          <w:bCs/>
          <w:b/>
          <w:iCs/>
          <w:i/>
        </w:rPr>
        <w:t xml:space="preserve">Israel</w:t>
      </w:r>
      <w:r>
        <w:t xml:space="preserve">'s history is complex, layered with ancient roots and modern narratives. The local library systems house archives that document the city's development from its founding as a small garden suburb to its current status as a global hub.</w:t>
      </w:r>
    </w:p>
    <w:p>
      <w:pPr>
        <w:pStyle w:val="BodyText"/>
      </w:pPr>
      <w:r>
        <w:t xml:space="preserve">The librarian curates these histories, ensuring that the stories of</w:t>
      </w:r>
      <w:r>
        <w:t xml:space="preserve"> </w:t>
      </w:r>
      <w:r>
        <w:rPr>
          <w:bCs/>
          <w:b/>
        </w:rPr>
        <w:t xml:space="preserve">Tel Aviv</w:t>
      </w:r>
      <w:r>
        <w:t xml:space="preserve">—including its architectural heritage (the Bauhaus district), its literary traditions, and its political evolution—are preserved for future generations. By promoting local authors and preserving municipal records, the librarian strengthens community identity. In a globalized world where cities can often feel homogenous, the librarian in</w:t>
      </w:r>
      <w:r>
        <w:t xml:space="preserve"> </w:t>
      </w:r>
      <w:r>
        <w:rPr>
          <w:bCs/>
          <w:b/>
          <w:iCs/>
          <w:i/>
        </w:rPr>
        <w:t xml:space="preserve">Israel Tel Aviv</w:t>
      </w:r>
      <w:r>
        <w:t xml:space="preserve"> </w:t>
      </w:r>
      <w:r>
        <w:t xml:space="preserve">works tirelessly to highlight what makes their city unique.</w:t>
      </w:r>
    </w:p>
    <w:bookmarkEnd w:id="23"/>
    <w:bookmarkStart w:id="24" w:name="X12dfa424d7b4515a920b851b387ee7f5880ec70"/>
    <w:p>
      <w:pPr>
        <w:pStyle w:val="Heading2"/>
      </w:pPr>
      <w:r>
        <w:t xml:space="preserve">The Librarian as a Guardian of Democratic Values</w:t>
      </w:r>
    </w:p>
    <w:p>
      <w:pPr>
        <w:pStyle w:val="FirstParagraph"/>
      </w:pPr>
      <w:r>
        <w:t xml:space="preserve">Fundamentally, the profession of the</w:t>
      </w:r>
      <w:r>
        <w:t xml:space="preserve"> </w:t>
      </w:r>
      <w:r>
        <w:rPr>
          <w:bCs/>
          <w:b/>
        </w:rPr>
        <w:t xml:space="preserve">Librarian</w:t>
      </w:r>
      <w:r>
        <w:t xml:space="preserve"> </w:t>
      </w:r>
      <w:r>
        <w:t xml:space="preserve">is rooted in democratic principles: freedom of information, privacy, and intellectual freedom. In</w:t>
      </w:r>
      <w:r>
        <w:t xml:space="preserve"> </w:t>
      </w:r>
      <w:r>
        <w:rPr>
          <w:bCs/>
          <w:b/>
          <w:iCs/>
          <w:i/>
        </w:rPr>
        <w:t xml:space="preserve">Israel Tel Aviv</w:t>
      </w:r>
      <w:r>
        <w:t xml:space="preserve">, these values are tested by frequent geopolitical tensions and internal political debates. Libraries must remain neutral grounds where diverse viewpoints can be explored safely.</w:t>
      </w:r>
    </w:p>
    <w:p>
      <w:pPr>
        <w:pStyle w:val="BodyText"/>
      </w:pPr>
      <w:r>
        <w:t xml:space="preserve">The librarian upholds the principle that every citizen has the right to access information without censorship or bias. They support intellectual freedom by providing materials on controversial topics, encouraging dialogue rather than division. In</w:t>
      </w:r>
      <w:r>
        <w:t xml:space="preserve"> </w:t>
      </w:r>
      <w:r>
        <w:rPr>
          <w:bCs/>
          <w:b/>
        </w:rPr>
        <w:t xml:space="preserve">Israel</w:t>
      </w:r>
      <w:r>
        <w:t xml:space="preserve">, where public discourse is often heated and passionate, the library serves as a model of respectful exchange. The librarian facilitates this by selecting diverse materials and hosting balanced discussions, fostering a culture of debate that is central to the democratic fabric of</w:t>
      </w:r>
      <w:r>
        <w:t xml:space="preserve"> </w:t>
      </w:r>
      <w:r>
        <w:rPr>
          <w:bCs/>
          <w:b/>
          <w:iCs/>
          <w:i/>
        </w:rPr>
        <w:t xml:space="preserve">Tel Aviv</w:t>
      </w:r>
      <w:r>
        <w:t xml:space="preserve">.</w:t>
      </w:r>
    </w:p>
    <w:bookmarkEnd w:id="24"/>
    <w:bookmarkStart w:id="25" w:name="conclusion"/>
    <w:p>
      <w:pPr>
        <w:pStyle w:val="Heading2"/>
      </w:pPr>
      <w:r>
        <w:t xml:space="preserve">Conclusion</w:t>
      </w:r>
    </w:p>
    <w:p>
      <w:pPr>
        <w:pStyle w:val="FirstParagraph"/>
      </w:pPr>
      <w:r>
        <w:t xml:space="preserve">In conclusion, the role of the librarian in</w:t>
      </w:r>
      <w:r>
        <w:t xml:space="preserve"> </w:t>
      </w:r>
      <w:r>
        <w:rPr>
          <w:bCs/>
          <w:b/>
        </w:rPr>
        <w:t xml:space="preserve">Tel Aviv</w:t>
      </w:r>
      <w:r>
        <w:t xml:space="preserve"> </w:t>
      </w:r>
      <w:r>
        <w:t xml:space="preserve">is far more significant than traditional definitions suggest. They are educators, social workers, historians, and guardians of democracy. In a city as fast-paced and complex as</w:t>
      </w:r>
      <w:r>
        <w:t xml:space="preserve"> </w:t>
      </w:r>
      <w:r>
        <w:rPr>
          <w:bCs/>
          <w:b/>
          <w:iCs/>
          <w:i/>
        </w:rPr>
        <w:t xml:space="preserve">Israel Tel Aviv</w:t>
      </w:r>
      <w:r>
        <w:t xml:space="preserve">, they provide stability, accessibility, and continuity.</w:t>
      </w:r>
    </w:p>
    <w:p>
      <w:pPr>
        <w:pStyle w:val="BodyText"/>
      </w:pPr>
      <w:r>
        <w:t xml:space="preserve">To understand the true spirit of modern</w:t>
      </w:r>
      <w:r>
        <w:t xml:space="preserve"> </w:t>
      </w:r>
      <w:r>
        <w:rPr>
          <w:bCs/>
          <w:b/>
        </w:rPr>
        <w:t xml:space="preserve">Israel</w:t>
      </w:r>
      <w:r>
        <w:t xml:space="preserve">, one must look beyond its skyline to its community spaces. It is in the quiet aisles of libraries that the diverse threads of society are woven together. The librarian stands at this intersection, ensuring that knowledge remains a public good and that every resident, regardless of their background, has the opportunity to learn, connect, and thrive.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Pillars of Knowledge: The Role of the Librarian in Israel, Tel Aviv</dc:title>
  <dc:creator/>
  <cp:keywords/>
  <dcterms:created xsi:type="dcterms:W3CDTF">2026-07-29T13:21:37Z</dcterms:created>
  <dcterms:modified xsi:type="dcterms:W3CDTF">2026-07-29T13:21:37Z</dcterms:modified>
</cp:coreProperties>
</file>

<file path=docProps/custom.xml><?xml version="1.0" encoding="utf-8"?>
<Properties xmlns="http://schemas.openxmlformats.org/officeDocument/2006/custom-properties" xmlns:vt="http://schemas.openxmlformats.org/officeDocument/2006/docPropsVTypes"/>
</file>