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Knowledge:</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Kuwait</w:t>
      </w:r>
      <w:r>
        <w:t xml:space="preserve"> </w:t>
      </w:r>
      <w:r>
        <w:t xml:space="preserve">City</w:t>
      </w:r>
    </w:p>
    <w:bookmarkStart w:id="26" w:name="Xed5709516343eddea33925a8316511e321125cb"/>
    <w:p>
      <w:pPr>
        <w:pStyle w:val="Heading1"/>
      </w:pPr>
      <w:r>
        <w:t xml:space="preserve">The Pillar of Knowledge: The Librarian in the Heart of Kuwait City</w:t>
      </w:r>
    </w:p>
    <w:p>
      <w:pPr>
        <w:pStyle w:val="FirstParagraph"/>
      </w:pPr>
      <w:r>
        <w:t xml:space="preserve">"A library is not a luxury but one of the necessities of life." – Henry Ward Beecher. In the vibrant, rapidly evolving urban landscape of</w:t>
      </w:r>
      <w:r>
        <w:t xml:space="preserve"> </w:t>
      </w:r>
      <w:r>
        <w:rPr>
          <w:bCs/>
          <w:b/>
        </w:rPr>
        <w:t xml:space="preserve">Kuwait Kuwait City</w:t>
      </w:r>
      <w:r>
        <w:t xml:space="preserve">, this necessity takes on a profound cultural resonance, anchored by the dedicated professional known as the</w:t>
      </w:r>
      <w:r>
        <w:t xml:space="preserve"> </w:t>
      </w:r>
      <w:r>
        <w:t xml:space="preserve">Librarian</w:t>
      </w:r>
      <w:r>
        <w:t xml:space="preserve">.</w:t>
      </w:r>
    </w:p>
    <w:bookmarkStart w:id="20" w:name="Xbc3646873bc0534c951d0d1171984b9db805381"/>
    <w:p>
      <w:pPr>
        <w:pStyle w:val="Heading2"/>
      </w:pPr>
      <w:r>
        <w:t xml:space="preserve">Introduction: The Evolving Role in a Modern Metropolis</w:t>
      </w:r>
    </w:p>
    <w:p>
      <w:pPr>
        <w:pStyle w:val="FirstParagraph"/>
      </w:pPr>
      <w:r>
        <w:t xml:space="preserve">To understand the significance of the</w:t>
      </w:r>
      <w:r>
        <w:t xml:space="preserve"> </w:t>
      </w:r>
      <w:r>
        <w:t xml:space="preserve">Librarian</w:t>
      </w:r>
      <w:r>
        <w:t xml:space="preserve">, one must first appreciate the unique context of</w:t>
      </w:r>
      <w:r>
        <w:t xml:space="preserve"> </w:t>
      </w:r>
      <w:r>
        <w:rPr>
          <w:bCs/>
          <w:b/>
        </w:rPr>
        <w:t xml:space="preserve">Kuwait Kuwait City</w:t>
      </w:r>
      <w:r>
        <w:t xml:space="preserve">. As the capital and cultural epicenter of Kuwait, this city represents a striking juxtaposition between deep-rooted Arabic heritage and futuristic ambition. From the historic Souq Al-Mubarakiya to the towering skyscrapers of Sharq,</w:t>
      </w:r>
      <w:r>
        <w:t xml:space="preserve"> </w:t>
      </w:r>
      <w:r>
        <w:rPr>
          <w:bCs/>
          <w:b/>
        </w:rPr>
        <w:t xml:space="preserve">Kuwait Kuwait City</w:t>
      </w:r>
      <w:r>
        <w:t xml:space="preserve"> </w:t>
      </w:r>
      <w:r>
        <w:t xml:space="preserve">is a hub of commerce, education, and tourism. Within this dynamic environment, libraries serve not merely as repositories of books, but as vital community centers for intellectual growth and social cohesion.</w:t>
      </w:r>
      <w:r>
        <w:t xml:space="preserve"> </w:t>
      </w:r>
      <w:r>
        <w:t xml:space="preserve">The</w:t>
      </w:r>
      <w:r>
        <w:t xml:space="preserve"> </w:t>
      </w:r>
      <w:r>
        <w:t xml:space="preserve">Librarian</w:t>
      </w:r>
      <w:r>
        <w:t xml:space="preserve"> </w:t>
      </w:r>
      <w:r>
        <w:t xml:space="preserve">in this setting is no longer just a custodian of silence and stacks. They are modern information architects, cultural ambassadors, and digital guides. Their role has expanded significantly to meet the needs of a diverse population comprising local Kuwaitis, expatriates from around the globe, students seeking academic excellence, and researchers delving into the region’s complex history.</w:t>
      </w:r>
    </w:p>
    <w:bookmarkEnd w:id="20"/>
    <w:bookmarkStart w:id="21" w:name="guardians-of-cultural-heritage"/>
    <w:p>
      <w:pPr>
        <w:pStyle w:val="Heading2"/>
      </w:pPr>
      <w:r>
        <w:t xml:space="preserve">Guardians of Cultural Heritage</w:t>
      </w:r>
    </w:p>
    <w:p>
      <w:pPr>
        <w:pStyle w:val="FirstParagraph"/>
      </w:pPr>
      <w:r>
        <w:t xml:space="preserve">One of the most critical functions of a</w:t>
      </w:r>
      <w:r>
        <w:t xml:space="preserve"> </w:t>
      </w:r>
      <w:r>
        <w:t xml:space="preserve">Librarian</w:t>
      </w:r>
      <w:r>
        <w:t xml:space="preserve"> </w:t>
      </w:r>
      <w:r>
        <w:t xml:space="preserve">in</w:t>
      </w:r>
      <w:r>
        <w:t xml:space="preserve"> </w:t>
      </w:r>
      <w:r>
        <w:rPr>
          <w:bCs/>
          <w:b/>
        </w:rPr>
        <w:t xml:space="preserve">Kuwait Kuwait City</w:t>
      </w:r>
      <w:r>
        <w:t xml:space="preserve"> </w:t>
      </w:r>
      <w:r>
        <w:t xml:space="preserve">is preserving and promoting local culture. The libraries here house invaluable collections detailing Bedouin poetry, Islamic jurisprudence, maritime history, and the genealogy of prominent Kuwaiti families. For the</w:t>
      </w:r>
      <w:r>
        <w:t xml:space="preserve"> </w:t>
      </w:r>
      <w:r>
        <w:t xml:space="preserve">Librarian</w:t>
      </w:r>
      <w:r>
        <w:t xml:space="preserve">, organizing these materials requires a nuanced understanding of both archival science and Arab cultural nuances.</w:t>
      </w:r>
      <w:r>
        <w:t xml:space="preserve"> </w:t>
      </w:r>
      <w:r>
        <w:t xml:space="preserve">In a world dominated by digital media, there is a growing desire among the youth in</w:t>
      </w:r>
      <w:r>
        <w:t xml:space="preserve"> </w:t>
      </w:r>
      <w:r>
        <w:rPr>
          <w:bCs/>
          <w:b/>
        </w:rPr>
        <w:t xml:space="preserve">Kuwait Kuwait City</w:t>
      </w:r>
      <w:r>
        <w:t xml:space="preserve"> </w:t>
      </w:r>
      <w:r>
        <w:t xml:space="preserve">to reconnect with their roots. The</w:t>
      </w:r>
      <w:r>
        <w:t xml:space="preserve"> </w:t>
      </w:r>
      <w:r>
        <w:t xml:space="preserve">Librarian</w:t>
      </w:r>
      <w:r>
        <w:t xml:space="preserve"> </w:t>
      </w:r>
      <w:r>
        <w:t xml:space="preserve">facilitates this reconnection by curating exhibits that showcase traditional manuscripts, rare photographs, and oral history recordings. By doing so, they bridge the generational gap, ensuring that the wisdom of the past remains accessible to a generation increasingly reliant on smartphones and social media platforms. They act as interpreters of culture, helping patrons navigate texts that may be in classical Arabic or English, thereby fostering bilingual literacy and cultural pride.</w:t>
      </w:r>
    </w:p>
    <w:bookmarkEnd w:id="21"/>
    <w:bookmarkStart w:id="22" w:name="X89e98b956eeb667d128b9bee6859aea2e935535"/>
    <w:p>
      <w:pPr>
        <w:pStyle w:val="Heading2"/>
      </w:pPr>
      <w:r>
        <w:t xml:space="preserve">Champions of Digital Literacy and Innovation</w:t>
      </w:r>
    </w:p>
    <w:p>
      <w:pPr>
        <w:pStyle w:val="FirstParagraph"/>
      </w:pPr>
      <w:r>
        <w:t xml:space="preserve">As</w:t>
      </w:r>
      <w:r>
        <w:t xml:space="preserve"> </w:t>
      </w:r>
      <w:r>
        <w:rPr>
          <w:bCs/>
          <w:b/>
        </w:rPr>
        <w:t xml:space="preserve">Kuwait Kuwait City</w:t>
      </w:r>
      <w:r>
        <w:t xml:space="preserve"> </w:t>
      </w:r>
      <w:r>
        <w:t xml:space="preserve">strives to become a smart city under its Vision 2035 framework, the demand for digital skills is soaring. Here, the role of the</w:t>
      </w:r>
      <w:r>
        <w:t xml:space="preserve"> </w:t>
      </w:r>
      <w:r>
        <w:t xml:space="preserve">Librarian</w:t>
      </w:r>
      <w:r>
        <w:t xml:space="preserve"> </w:t>
      </w:r>
      <w:r>
        <w:t xml:space="preserve">transforms into that of an educator and tech facilitator. Modern libraries in the capital are equipped with high-speed internet, computer labs, and access to global academic databases such as JSTOR and Scopus.</w:t>
      </w:r>
      <w:r>
        <w:t xml:space="preserve"> </w:t>
      </w:r>
      <w:r>
        <w:t xml:space="preserve">The</w:t>
      </w:r>
      <w:r>
        <w:t xml:space="preserve"> </w:t>
      </w:r>
      <w:r>
        <w:t xml:space="preserve">Librarian</w:t>
      </w:r>
      <w:r>
        <w:t xml:space="preserve"> </w:t>
      </w:r>
      <w:r>
        <w:t xml:space="preserve">is at the forefront of teaching digital literacy. They assist university students from institutions like Kuwait University in conducting complex research, guiding them through the labyrinth of academic resources available online. Furthermore, they organize workshops for small business owners in</w:t>
      </w:r>
      <w:r>
        <w:t xml:space="preserve"> </w:t>
      </w:r>
      <w:r>
        <w:rPr>
          <w:bCs/>
          <w:b/>
        </w:rPr>
        <w:t xml:space="preserve">Kuwait Kuwait City</w:t>
      </w:r>
      <w:r>
        <w:t xml:space="preserve">, teaching them how to utilize digital tools for marketing and administration. In this capacity, the</w:t>
      </w:r>
      <w:r>
        <w:t xml:space="preserve"> </w:t>
      </w:r>
      <w:r>
        <w:t xml:space="preserve">Librarian</w:t>
      </w:r>
      <w:r>
        <w:t xml:space="preserve"> </w:t>
      </w:r>
      <w:r>
        <w:t xml:space="preserve">is an agent of economic empowerment, ensuring that information asymmetry does not hinder progress. They demystify technology, making it accessible to the elderly as well as the young, thus promoting inclusive growth within the city.</w:t>
      </w:r>
    </w:p>
    <w:bookmarkEnd w:id="22"/>
    <w:bookmarkStart w:id="23" w:name="Xd5292322452831a8228ddbb6109b44719f3b047"/>
    <w:p>
      <w:pPr>
        <w:pStyle w:val="Heading2"/>
      </w:pPr>
      <w:r>
        <w:t xml:space="preserve">Fostering a Culture of Reading and Critical Thinking</w:t>
      </w:r>
    </w:p>
    <w:p>
      <w:pPr>
        <w:pStyle w:val="FirstParagraph"/>
      </w:pPr>
      <w:r>
        <w:t xml:space="preserve">In</w:t>
      </w:r>
      <w:r>
        <w:t xml:space="preserve"> </w:t>
      </w:r>
      <w:r>
        <w:rPr>
          <w:bCs/>
          <w:b/>
        </w:rPr>
        <w:t xml:space="preserve">Kuwait Kuwait City</w:t>
      </w:r>
      <w:r>
        <w:t xml:space="preserve">, where community life is central to social structure, libraries serve as safe havens for intellectual discourse. The</w:t>
      </w:r>
      <w:r>
        <w:t xml:space="preserve"> </w:t>
      </w:r>
      <w:r>
        <w:t xml:space="preserve">Librarian</w:t>
      </w:r>
      <w:r>
        <w:t xml:space="preserve"> </w:t>
      </w:r>
      <w:r>
        <w:t xml:space="preserve">plays a pivotal role in cultivating a reading culture. Through book clubs, author visits, and storytelling sessions for children, they ignite a passion for literature that transcends age and background.</w:t>
      </w:r>
      <w:r>
        <w:t xml:space="preserve"> </w:t>
      </w:r>
      <w:r>
        <w:t xml:space="preserve">Moreover, in an era of information overload and "fake news," the</w:t>
      </w:r>
      <w:r>
        <w:t xml:space="preserve"> </w:t>
      </w:r>
      <w:r>
        <w:t xml:space="preserve">Librarian</w:t>
      </w:r>
      <w:r>
        <w:t xml:space="preserve"> </w:t>
      </w:r>
      <w:r>
        <w:t xml:space="preserve">is essential in teaching critical thinking skills. They teach patrons how to evaluate sources for credibility, understand bias, and verify facts. This educational role is particularly vital in a multicultural city like</w:t>
      </w:r>
      <w:r>
        <w:t xml:space="preserve"> </w:t>
      </w:r>
      <w:r>
        <w:rPr>
          <w:bCs/>
          <w:b/>
        </w:rPr>
        <w:t xml:space="preserve">Kuwait Kuwait City</w:t>
      </w:r>
      <w:r>
        <w:t xml:space="preserve">, where people from various nationalities interact daily. By promoting media literacy, the</w:t>
      </w:r>
      <w:r>
        <w:t xml:space="preserve"> </w:t>
      </w:r>
      <w:r>
        <w:t xml:space="preserve">Librarian</w:t>
      </w:r>
      <w:r>
        <w:t xml:space="preserve"> </w:t>
      </w:r>
      <w:r>
        <w:t xml:space="preserve">contributes to a more informed and discerning citizenry, capable of engaging in constructive dialogue and fostering social harmony.</w:t>
      </w:r>
    </w:p>
    <w:bookmarkEnd w:id="23"/>
    <w:bookmarkStart w:id="24" w:name="community-hubs-for-social-inclusion"/>
    <w:p>
      <w:pPr>
        <w:pStyle w:val="Heading2"/>
      </w:pPr>
      <w:r>
        <w:t xml:space="preserve">Community Hubs for Social Inclusion</w:t>
      </w:r>
    </w:p>
    <w:p>
      <w:pPr>
        <w:pStyle w:val="FirstParagraph"/>
      </w:pPr>
      <w:r>
        <w:t xml:space="preserve">Beyond books and screens, libraries in</w:t>
      </w:r>
      <w:r>
        <w:t xml:space="preserve"> </w:t>
      </w:r>
      <w:r>
        <w:rPr>
          <w:bCs/>
          <w:b/>
        </w:rPr>
        <w:t xml:space="preserve">Kuwait Kuwait City</w:t>
      </w:r>
      <w:r>
        <w:t xml:space="preserve"> </w:t>
      </w:r>
      <w:r>
        <w:t xml:space="preserve">are physical spaces designed for community interaction. The</w:t>
      </w:r>
      <w:r>
        <w:t xml:space="preserve"> </w:t>
      </w:r>
      <w:r>
        <w:t xml:space="preserve">Librarian</w:t>
      </w:r>
      <w:r>
        <w:t xml:space="preserve"> </w:t>
      </w:r>
      <w:r>
        <w:t xml:space="preserve">curates these spaces to be welcoming and inclusive. Whether it is a quiet study area for exam students, a meeting room for local NGOs, or a children’s section filled with colorful books, the</w:t>
      </w:r>
      <w:r>
        <w:t xml:space="preserve"> </w:t>
      </w:r>
      <w:r>
        <w:t xml:space="preserve">Librarian</w:t>
      </w:r>
      <w:r>
        <w:t xml:space="preserve"> </w:t>
      </w:r>
      <w:r>
        <w:t xml:space="preserve">ensures that every patron feels valued.</w:t>
      </w:r>
      <w:r>
        <w:t xml:space="preserve"> </w:t>
      </w:r>
      <w:r>
        <w:t xml:space="preserve">For expatriate families in</w:t>
      </w:r>
      <w:r>
        <w:t xml:space="preserve"> </w:t>
      </w:r>
      <w:r>
        <w:rPr>
          <w:bCs/>
          <w:b/>
        </w:rPr>
        <w:t xml:space="preserve">Kuwait Kuwait City</w:t>
      </w:r>
      <w:r>
        <w:t xml:space="preserve">, libraries often provide resources in multiple languages, helping them settle into their new home while maintaining their linguistic identity. For local residents, libraries offer programs that encourage cross-cultural exchange, featuring international literature and global news sections. The</w:t>
      </w:r>
      <w:r>
        <w:t xml:space="preserve"> </w:t>
      </w:r>
      <w:r>
        <w:t xml:space="preserve">Librarian</w:t>
      </w:r>
      <w:r>
        <w:t xml:space="preserve"> </w:t>
      </w:r>
      <w:r>
        <w:t xml:space="preserve">acts as the host of this inclusive environment, breaking down barriers and building bridges between diverse communities through the universal language of knowledge.</w:t>
      </w:r>
    </w:p>
    <w:bookmarkEnd w:id="24"/>
    <w:bookmarkStart w:id="25" w:name="conclusion-an-indispensable-professional"/>
    <w:p>
      <w:pPr>
        <w:pStyle w:val="Heading2"/>
      </w:pPr>
      <w:r>
        <w:t xml:space="preserve">Conclusion: An Indispensable Professional</w:t>
      </w:r>
    </w:p>
    <w:p>
      <w:pPr>
        <w:pStyle w:val="FirstParagraph"/>
      </w:pPr>
      <w:r>
        <w:t xml:space="preserve">In conclusion, the</w:t>
      </w:r>
      <w:r>
        <w:t xml:space="preserve"> </w:t>
      </w:r>
      <w:r>
        <w:t xml:space="preserve">Librarian</w:t>
      </w:r>
      <w:r>
        <w:t xml:space="preserve"> </w:t>
      </w:r>
      <w:r>
        <w:t xml:space="preserve">in</w:t>
      </w:r>
      <w:r>
        <w:t xml:space="preserve"> </w:t>
      </w:r>
      <w:r>
        <w:rPr>
          <w:bCs/>
          <w:b/>
        </w:rPr>
        <w:t xml:space="preserve">Kuwait Kuwait City</w:t>
      </w:r>
      <w:r>
        <w:t xml:space="preserve"> </w:t>
      </w:r>
      <w:r>
        <w:t xml:space="preserve">is a multifaceted professional who adapts to the changing needs of society while坚守 (upholding) core values of access and equity. They are not passive observers but active participants in the city's intellectual and cultural development. From preserving heritage archives to teaching digital skills, from fostering critical thinking to creating inclusive community spaces, their contribution is invaluable.</w:t>
      </w:r>
      <w:r>
        <w:t xml:space="preserve"> </w:t>
      </w:r>
      <w:r>
        <w:t xml:space="preserve">As</w:t>
      </w:r>
      <w:r>
        <w:t xml:space="preserve"> </w:t>
      </w:r>
      <w:r>
        <w:rPr>
          <w:bCs/>
          <w:b/>
        </w:rPr>
        <w:t xml:space="preserve">Kuwait Kuwait City</w:t>
      </w:r>
      <w:r>
        <w:t xml:space="preserve"> </w:t>
      </w:r>
      <w:r>
        <w:t xml:space="preserve">continues its journey toward modernization without losing its soul, the</w:t>
      </w:r>
      <w:r>
        <w:t xml:space="preserve"> </w:t>
      </w:r>
      <w:r>
        <w:t xml:space="preserve">Librarian</w:t>
      </w:r>
      <w:r>
        <w:t xml:space="preserve"> </w:t>
      </w:r>
      <w:r>
        <w:t xml:space="preserve">remains a steadfast anchor. They ensure that amidst the skyscrapers and the hustle of urban life, there remains a sanctuary for thought, reflection, and learning. To support libraries is to support the future of</w:t>
      </w:r>
      <w:r>
        <w:t xml:space="preserve"> </w:t>
      </w:r>
      <w:r>
        <w:rPr>
          <w:bCs/>
          <w:b/>
        </w:rPr>
        <w:t xml:space="preserve">Kuwait Kuwait City</w:t>
      </w:r>
      <w:r>
        <w:t xml:space="preserve">, and at the center of this mission stands the dedicated</w:t>
      </w:r>
      <w:r>
        <w:t xml:space="preserve"> </w:t>
      </w:r>
      <w:r>
        <w:t xml:space="preserve">Librarian</w:t>
      </w:r>
      <w:r>
        <w:t xml:space="preserve">, illuminating paths to knowledge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Knowledge: The Librarian in the Heart of Kuwait City</dc:title>
  <dc:creator/>
  <dc:language>en</dc:language>
  <cp:keywords/>
  <dcterms:created xsi:type="dcterms:W3CDTF">2026-07-29T11:17:42Z</dcterms:created>
  <dcterms:modified xsi:type="dcterms:W3CDTF">2026-07-29T11:17:42Z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