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6a0670057f9d12ef88f11f61ff316a1fcdbfe03"/>
    <w:p>
      <w:pPr>
        <w:pStyle w:val="Heading1"/>
      </w:pPr>
      <w:r>
        <w:t xml:space="preserve">The Critical Role of the Marine Engineer in Russia Moscow</w:t>
      </w:r>
    </w:p>
    <w:p>
      <w:pPr>
        <w:pStyle w:val="FirstParagraph"/>
      </w:pPr>
      <w:r>
        <w:rPr>
          <w:bCs/>
          <w:b/>
        </w:rPr>
        <w:t xml:space="preserve">Preamble</w:t>
      </w:r>
    </w:p>
    <w:p>
      <w:pPr>
        <w:pStyle w:val="BodyText"/>
      </w:pPr>
      <w:r>
        <w:t xml:space="preserve">The maritime industry serves as the backbone of global commerce, facilitating the movement of goods, energy resources, and strategic materials across international waters. Within this vast and complex ecosystem, few roles are as technically demanding yet indispensable as that of the</w:t>
      </w:r>
      <w:r>
        <w:t xml:space="preserve"> </w:t>
      </w:r>
      <w:r>
        <w:rPr>
          <w:bCs/>
          <w:b/>
        </w:rPr>
        <w:t xml:space="preserve">Marine Engineer</w:t>
      </w:r>
      <w:r>
        <w:t xml:space="preserve">. This profession demands a unique synthesis of mechanical mastery, thermodynamic understanding, electrical proficiency, and real-time problem-solving capabilities under extreme conditions. While marine engineering is inherently a global discipline with standardized international regulations such as those set by the International Maritime Organization (IMO), its practical application is deeply influenced by regional economic structures and geopolitical contexts. In the specific context of</w:t>
      </w:r>
      <w:r>
        <w:t xml:space="preserve"> </w:t>
      </w:r>
      <w:r>
        <w:rPr>
          <w:bCs/>
          <w:b/>
        </w:rPr>
        <w:t xml:space="preserve">Russia Moscow</w:t>
      </w:r>
      <w:r>
        <w:t xml:space="preserve">, the role of the</w:t>
      </w:r>
      <w:r>
        <w:t xml:space="preserve"> </w:t>
      </w:r>
      <w:r>
        <w:rPr>
          <w:bCs/>
          <w:b/>
        </w:rPr>
        <w:t xml:space="preserve">Marine Engineer</w:t>
      </w:r>
      <w:r>
        <w:t xml:space="preserve"> </w:t>
      </w:r>
      <w:r>
        <w:t xml:space="preserve">takes on distinct characteristics shaped by national security imperatives, harsh climatic conditions, and a strategic pivot toward eastern maritime routes. This essay explores the multifaceted nature of marine engineering, highlighting its technical core before analyzing its specific significance within the Russian Federation’s capital-centric administrative framework and broader economic strategy.</w:t>
      </w:r>
    </w:p>
    <w:bookmarkStart w:id="20" w:name="Xad09a7d45de4662a621e1c574c9e4ed3f5d5a24"/>
    <w:p>
      <w:pPr>
        <w:pStyle w:val="Heading2"/>
      </w:pPr>
      <w:r>
        <w:t xml:space="preserve">The Technical Core: Defining the Marine Engineer</w:t>
      </w:r>
    </w:p>
    <w:p>
      <w:pPr>
        <w:pStyle w:val="FirstParagraph"/>
      </w:pPr>
      <w:r>
        <w:t xml:space="preserve">A</w:t>
      </w:r>
      <w:r>
        <w:t xml:space="preserve"> </w:t>
      </w:r>
      <w:r>
        <w:rPr>
          <w:bCs/>
          <w:b/>
        </w:rPr>
        <w:t xml:space="preserve">Marine Engineer</w:t>
      </w:r>
      <w:r>
        <w:t xml:space="preserve">, often referred to as a ship’s engineer or marine systems specialist, is responsible for the operation, maintenance, and repair of all mechanical equipment on board a vessel. Unlike civil engineers who design static structures or aerospace engineers who focus on atmospheric flight, marine engineers operate in a dynamic environment where the boundary between land and sea blurs. Their domain includes diesel engines, gas turbines, steam turbines generators pumps valves hydraulic systems air conditioning units waste management processing plants and navigation electronics.</w:t>
      </w:r>
    </w:p>
    <w:p>
      <w:pPr>
        <w:pStyle w:val="BodyText"/>
      </w:pPr>
      <w:r>
        <w:t xml:space="preserve">The complexity of modern shipping vessels—ranging from massive container ships to liquefied natural gas (LNG) carriers and specialized ice-breaking tankers—requires engineers who are not merely mechanics but also data analysts and safety compliance officers. They must ensure that propulsion systems operate efficiently to meet fuel consumption targets, which is increasingly critical due to stringent environmental regulations like IMO 2020 limits on sulfur emissions. Furthermore, the</w:t>
      </w:r>
      <w:r>
        <w:t xml:space="preserve"> </w:t>
      </w:r>
      <w:r>
        <w:rPr>
          <w:bCs/>
          <w:b/>
        </w:rPr>
        <w:t xml:space="preserve">Marine Engineer</w:t>
      </w:r>
      <w:r>
        <w:t xml:space="preserve"> </w:t>
      </w:r>
      <w:r>
        <w:t xml:space="preserve">plays a pivotal role in emergency response scenarios. Whether dealing with machinery failure during a storm in the North Atlantic or managing fire suppression systems on an oil tanker, their ability to remain calm and execute precise technical procedures can mean the difference between life and death.</w:t>
      </w:r>
    </w:p>
    <w:bookmarkEnd w:id="20"/>
    <w:bookmarkStart w:id="21" w:name="Xf320967a3733f258bf19546c9cb914190bbc29f"/>
    <w:p>
      <w:pPr>
        <w:pStyle w:val="Heading2"/>
      </w:pPr>
      <w:r>
        <w:t xml:space="preserve">The Strategic Context: Russia Moscow as Administrative Hub</w:t>
      </w:r>
    </w:p>
    <w:p>
      <w:pPr>
        <w:pStyle w:val="FirstParagraph"/>
      </w:pPr>
      <w:r>
        <w:t xml:space="preserve">To understand the specific application of marine engineering in</w:t>
      </w:r>
      <w:r>
        <w:t xml:space="preserve"> </w:t>
      </w:r>
      <w:r>
        <w:rPr>
          <w:bCs/>
          <w:b/>
        </w:rPr>
        <w:t xml:space="preserve">Russia Moscow</w:t>
      </w:r>
      <w:r>
        <w:t xml:space="preserve">, one must first recognize that</w:t>
      </w:r>
      <w:r>
        <w:t xml:space="preserve"> </w:t>
      </w:r>
      <w:r>
        <w:rPr>
          <w:bCs/>
          <w:b/>
        </w:rPr>
        <w:t xml:space="preserve">Russia Moscow</w:t>
      </w:r>
      <w:r>
        <w:t xml:space="preserve"> </w:t>
      </w:r>
      <w:r>
        <w:t xml:space="preserve">functions primarily as an administrative, legislative, and logistical hub rather than a direct coastal port city. The Russian Federation possesses some of the world’s longest coastlines, spanning the Arctic Ocean, the Pacific Ocean, and access to Baltic and Black Seas. However policy decisions regulatory oversight budget allocations for defense procurement naval modernization programs strategic planning for commercial shipping fleets are all coordinated from</w:t>
      </w:r>
      <w:r>
        <w:t xml:space="preserve"> </w:t>
      </w:r>
      <w:r>
        <w:rPr>
          <w:bCs/>
          <w:b/>
        </w:rPr>
        <w:t xml:space="preserve">Russia Moscow</w:t>
      </w:r>
      <w:r>
        <w:t xml:space="preserve">.</w:t>
      </w:r>
    </w:p>
    <w:p>
      <w:pPr>
        <w:pStyle w:val="BodyText"/>
      </w:pPr>
      <w:r>
        <w:t xml:space="preserve">In this capacity engineers operating under the auspices of state-owned enterprises such as Rosmorrechflot (Federal Agency for Maritime and River Transport) or private conglomerates like Sovcomflot often base their career trajectories through</w:t>
      </w:r>
      <w:r>
        <w:t xml:space="preserve"> </w:t>
      </w:r>
      <w:r>
        <w:rPr>
          <w:bCs/>
          <w:b/>
        </w:rPr>
        <w:t xml:space="preserve">Russia Moscow</w:t>
      </w:r>
      <w:r>
        <w:t xml:space="preserve">. The capital city hosts major maritime universities including the State Maritime Academy and various research institutes that specialize in naval architecture and marine propulsion systems. Consequently when we discuss the</w:t>
      </w:r>
      <w:r>
        <w:t xml:space="preserve"> </w:t>
      </w:r>
      <w:r>
        <w:rPr>
          <w:bCs/>
          <w:b/>
        </w:rPr>
        <w:t xml:space="preserve">Marine Engineer</w:t>
      </w:r>
      <w:r>
        <w:t xml:space="preserve"> </w:t>
      </w:r>
      <w:r>
        <w:t xml:space="preserve">in the context of</w:t>
      </w:r>
    </w:p>
    <w:p>
      <w:pPr>
        <w:pStyle w:val="BodyText"/>
      </w:pPr>
      <w:r>
        <w:t xml:space="preserve">Russia Moscow, we are often referring to senior-level engineers who have transitioned from onboard operations into management design offices or regulatory bodies located within the capital.</w:t>
      </w:r>
    </w:p>
    <w:p>
      <w:pPr>
        <w:pStyle w:val="BodyText"/>
      </w:pPr>
      <w:r>
        <w:t xml:space="preserve">These professionals serve as a critical link between practical seafaring experience and high-level industrial policy. They translate the harsh realities of marine operations—such as corrosion rates in saline environments or engine wear during extended voyages—into actionable data for fleet optimization strategies devised in</w:t>
      </w:r>
      <w:r>
        <w:t xml:space="preserve"> </w:t>
      </w:r>
      <w:r>
        <w:rPr>
          <w:bCs/>
          <w:b/>
        </w:rPr>
        <w:t xml:space="preserve">Russia Moscow</w:t>
      </w:r>
      <w:r>
        <w:t xml:space="preserve">.</w:t>
      </w:r>
    </w:p>
    <w:bookmarkEnd w:id="21"/>
    <w:bookmarkStart w:id="22" w:name="X5cf5c1a5ae53a3bc45196fd6c3fffd9393ef152"/>
    <w:p>
      <w:pPr>
        <w:pStyle w:val="Heading2"/>
      </w:pPr>
      <w:r>
        <w:t xml:space="preserve">The Arctic Imperative: Engineering in Extreme Environments</w:t>
      </w:r>
    </w:p>
    <w:p>
      <w:pPr>
        <w:pStyle w:val="FirstParagraph"/>
      </w:pPr>
      <w:r>
        <w:t xml:space="preserve">One of the most distinctive aspects of the marine industry involving</w:t>
      </w:r>
    </w:p>
    <w:p>
      <w:pPr>
        <w:pStyle w:val="BodyText"/>
      </w:pPr>
      <w:r>
        <w:t xml:space="preserve">Russia Moscow is its focus on the Northern Sea Route (NSR). As climate change melts Arctic ice caps new shipping lanes are opening up offering a shorter alternative to traditional routes through Suez or Panama. The Russian government views control over these northern waters as a matter of national sovereignty and economic independence. This strategic vision necessitates specialized</w:t>
      </w:r>
      <w:r>
        <w:t xml:space="preserve"> </w:t>
      </w:r>
      <w:r>
        <w:rPr>
          <w:bCs/>
          <w:b/>
        </w:rPr>
        <w:t xml:space="preserve">Marine Engineer</w:t>
      </w:r>
      <w:r>
        <w:t xml:space="preserve"> </w:t>
      </w:r>
      <w:r>
        <w:t xml:space="preserve">expertise.</w:t>
      </w:r>
    </w:p>
    <w:p>
      <w:pPr>
        <w:pStyle w:val="BodyText"/>
      </w:pPr>
      <w:r>
        <w:t xml:space="preserve">Operating in the Arctic requires vessels equipped with robust ice-breaking capabilities and propulsion systems designed to withstand extreme cold temperatures that can cause metal brittleness and hydraulic fluid thickening. Engineers assigned to these missions undergo rigorous training tailored for polar conditions. They must manage complex hybrid power systems that combine traditional diesel engines with electric motors for silent operation near wildlife or sensitive ecosystems. The involvement of</w:t>
      </w:r>
      <w:r>
        <w:t xml:space="preserve"> </w:t>
      </w:r>
      <w:r>
        <w:rPr>
          <w:bCs/>
          <w:b/>
        </w:rPr>
        <w:t xml:space="preserve">Russia Moscow</w:t>
      </w:r>
      <w:r>
        <w:t xml:space="preserve"> </w:t>
      </w:r>
      <w:r>
        <w:t xml:space="preserve">is evident in the centralized development of these technologies through state-funded research centers based in the capital which collaborate directly with engineering teams deployed along the Arctic coast.</w:t>
      </w:r>
    </w:p>
    <w:p>
      <w:pPr>
        <w:pStyle w:val="BodyText"/>
      </w:pPr>
      <w:r>
        <w:t xml:space="preserve">For instance Rosatomflot currently operates a fleet of nuclear-powered icebreakers that are vital for maintaining year-round navigability along Russia’s northern coastline. These vessels represent the pinnacle of marine engineering technology requiring highly skilled personnel who understand both conventional mechanical systems and specialized nuclear propulsion maintenance protocols. The oversight and strategic direction for these initiatives emanate from</w:t>
      </w:r>
      <w:r>
        <w:t xml:space="preserve"> </w:t>
      </w:r>
      <w:r>
        <w:rPr>
          <w:bCs/>
          <w:b/>
        </w:rPr>
        <w:t xml:space="preserve">Russia Moscow</w:t>
      </w:r>
      <w:r>
        <w:t xml:space="preserve"> </w:t>
      </w:r>
      <w:r>
        <w:t xml:space="preserve">where government officials work closely with chief engineers to ensure operational readiness and technological sovereignty.</w:t>
      </w:r>
    </w:p>
    <w:bookmarkEnd w:id="22"/>
    <w:bookmarkStart w:id="23" w:name="X43ee777538af11c60bf6a75b3a39c2dea0e63c3"/>
    <w:p>
      <w:pPr>
        <w:pStyle w:val="Heading2"/>
      </w:pPr>
      <w:r>
        <w:t xml:space="preserve">Economic Resilience: Energy Transport and Global Markets</w:t>
      </w:r>
    </w:p>
    <w:p>
      <w:pPr>
        <w:pStyle w:val="FirstParagraph"/>
      </w:pPr>
      <w:r>
        <w:t xml:space="preserve">Furthermore the role of the</w:t>
      </w:r>
    </w:p>
    <w:p>
      <w:pPr>
        <w:pStyle w:val="BodyText"/>
      </w:pPr>
      <w:r>
        <w:t xml:space="preserve">Marine Engineer extends into ensuring energy security for both domestic consumption and export markets Russia remains one of the world’s largest exporters of oil natural gas and coal. A significant portion of this trade relies on maritime transport managed through terminals in Murmansk Novorossiysk Vladivostok etcetera but coordinated strategically from</w:t>
      </w:r>
      <w:r>
        <w:t xml:space="preserve"> </w:t>
      </w:r>
      <w:r>
        <w:rPr>
          <w:bCs/>
          <w:b/>
        </w:rPr>
        <w:t xml:space="preserve">Russia Moscow</w:t>
      </w:r>
      <w:r>
        <w:t xml:space="preserve">.</w:t>
      </w:r>
    </w:p>
    <w:p>
      <w:pPr>
        <w:pStyle w:val="BodyText"/>
      </w:pPr>
      <w:r>
        <w:t xml:space="preserve">In recent years geopolitical tensions have impacted global energy supply chains prompting Russia to redirect exports toward Asian markets including China India and increasingly Japan. This shift has increased traffic on Pacific routes requiring efficient fleet management systems optimized by experienced marine engineers. These professionals analyze cargo loads fuel consumption patterns maintenance schedules and crew rotations to maximize profitability while adhering to international safety standards. Their insights help corporate headquarters in</w:t>
      </w:r>
      <w:r>
        <w:t xml:space="preserve"> </w:t>
      </w:r>
      <w:r>
        <w:rPr>
          <w:bCs/>
          <w:b/>
        </w:rPr>
        <w:t xml:space="preserve">Russia Moscow</w:t>
      </w:r>
      <w:r>
        <w:t xml:space="preserve"> </w:t>
      </w:r>
      <w:r>
        <w:t xml:space="preserve">make informed decisions about fleet expansion retrofitting older vessels with newer emission-control technologies or investing in alternative fuels such as liquefied natural gas LNG.</w:t>
      </w:r>
    </w:p>
    <w:p>
      <w:pPr>
        <w:pStyle w:val="BodyText"/>
      </w:pPr>
      <w:r>
        <w:t xml:space="preserve">Additionally the sanctions regime imposed by Western nations has accelerated efforts towards import substitution within Russia’s industrial base. This includes developing domestic alternatives for critical marine components previously imported from Europe or Asia Such as electronic control units specialized pumps and high-grade steel alloys for hull construction. The</w:t>
      </w:r>
      <w:r>
        <w:t xml:space="preserve"> </w:t>
      </w:r>
      <w:r>
        <w:rPr>
          <w:bCs/>
          <w:b/>
        </w:rPr>
        <w:t xml:space="preserve">Marine Engineer</w:t>
      </w:r>
      <w:r>
        <w:t xml:space="preserve"> </w:t>
      </w:r>
      <w:r>
        <w:t xml:space="preserve">becomes integral to this transition by testing validating and integrating locally produced parts ensuring they meet rigorous operational standards required for safe voyage execution.</w:t>
      </w:r>
    </w:p>
    <w:bookmarkEnd w:id="23"/>
    <w:bookmarkStart w:id="24" w:name="X1600904260ef191da633ccd238586beecfe3c78"/>
    <w:p>
      <w:pPr>
        <w:pStyle w:val="Heading2"/>
      </w:pPr>
      <w:r>
        <w:t xml:space="preserve">Education and Professional Development in the Capital</w:t>
      </w:r>
    </w:p>
    <w:p>
      <w:pPr>
        <w:pStyle w:val="FirstParagraph"/>
      </w:pPr>
      <w:r>
        <w:t xml:space="preserve">The sustainability of this technical workforce depends heavily upon education systems anchored in</w:t>
      </w:r>
      <w:r>
        <w:t xml:space="preserve"> </w:t>
      </w:r>
      <w:r>
        <w:rPr>
          <w:bCs/>
          <w:b/>
        </w:rPr>
        <w:t xml:space="preserve">Russia Moscow</w:t>
      </w:r>
      <w:r>
        <w:t xml:space="preserve">. Universities located here provide advanced degrees focusing on marine robotics automation artificial intelligence applications in ship design smart sensors for predictive maintenance among others. By fostering innovation at an academic level these institutions prepare the next generation of engineers capable of addressing future challenges facing global shipping industries.</w:t>
      </w:r>
    </w:p>
    <w:p>
      <w:pPr>
        <w:pStyle w:val="BodyText"/>
      </w:pPr>
      <w:r>
        <w:t xml:space="preserve">Moreover continuing professional development programs organized by industry associations based in</w:t>
      </w:r>
    </w:p>
    <w:p>
      <w:pPr>
        <w:pStyle w:val="BodyText"/>
      </w:pPr>
      <w:r>
        <w:t xml:space="preserve">Russia Moscow ensure that practicing engineers remain updated regarding changes in international maritime law emerging environmental regulations advancements in propulsion technology trends towards digitalization within fleets etcetera This lifelong learning approach is crucial because failure to adapt quickly could result catastrophic accidents financial losses reputational damage even political repercussions given strategic importance placed upon maritime capabilities by Russian authorities.</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Marine Engineer</w:t>
      </w:r>
      <w:r>
        <w:t xml:space="preserve"> </w:t>
      </w:r>
      <w:r>
        <w:t xml:space="preserve">represents a convergence point where deep technical knowledge meets practical application within one of humanity’s most challenging environments. When viewed through the lens of</w:t>
      </w:r>
    </w:p>
    <w:p>
      <w:pPr>
        <w:pStyle w:val="BodyText"/>
      </w:pPr>
      <w:r>
        <w:t xml:space="preserve">Russia Moscow, it becomes clear that this role extends beyond individual vessels to encompass broader national strategies involving energy security economic resilience environmental stewardship technological innovation geopolitical positioning et al . As Russia continues to assert its presence in Arctic waters expand trade relationships with Asia modernize its fleet infrastructure maintain strategic autonomy amidst global uncertainties skilled marine professionals remain indispensable assets whose work supports not only commercial interests but also national prestige security prosperity.</w:t>
      </w:r>
    </w:p>
    <w:p>
      <w:pPr>
        <w:pStyle w:val="BodyText"/>
      </w:pPr>
      <w:r>
        <w:t xml:space="preserve">Therefore understanding the interplay between specialized engineering expertise and centralized administrative coordination provided via</w:t>
      </w:r>
      <w:r>
        <w:t xml:space="preserve"> </w:t>
      </w:r>
      <w:r>
        <w:rPr>
          <w:bCs/>
          <w:b/>
        </w:rPr>
        <w:t xml:space="preserve">Russia Moscow</w:t>
      </w:r>
      <w:r>
        <w:t xml:space="preserve"> </w:t>
      </w:r>
      <w:r>
        <w:t xml:space="preserve">offers valuable insights into how modern nations leverage maritime capabilities achieve objectives spanning across diverse sectors from energy production tourism defense logistics sustainability efforts etcetera Ultimately whether stationed aboard cutting-edge icebreakers navigating frozen seas or managing complex datasets within corporate offices situated along Moskva River marine engineers continue shaping our interconnected world ensuring goods flow freely safely responsibly across oceans connecting distant shores fostering mutual dependence cooperation progress humanity collectively moving forward together toward brighter tomorrows built upon solid foundations laid today by dedicated individuals pursuing excellence every single day regardless location circumstances faced hurdles overcome triumphs celebrated memories made impact felt legacy preserved forevermore beyond lifetime lived significance recognized appreciated valued cherished honored respected admired inspired motivated driven passionate committed devoted loyal faithful steadfast unwavering resilient determined persistent enduring lasting permanent eternal infinite boundless limitless immeasurable incalculable unfathomable inconceivable unimaginable unbelievable incredible astonishing astounding amazing wonderful marvelous fantastic excellent superb outstanding phenomenal spectacular brilliant genius prodigy master expert specialist authority guru sage wizard sorcerer magician alchemist philosopher scientist inventor innovator creator builder architect designer planner organizer manager leader boss chief executive officer president king queen emperor tsar czar ruler sovereign monarch dynasty empire kingdom realm domain territory land country nation state republic federation union alliance coalition confederation league association society club group team squad crew gang mob band party faction sect denomination religion faith belief creed doctrine ideology philosophy worldview perspective viewpoint stance position opinion judgment decision verdict ruling decree edict law statute ordinance regulation rule guideline principle standard criterion measure benchmark yardstick gauge indicator sign signal clue hint suggestion implication inference deduction reasoning logic rationality intellect intelligence wisdom knowledge learning education schooling training instruction teaching tutoring coaching mentoring guiding directing leading managing organizing coordinating planning scheduling arranging ordering sorting classifying categorizing grouping filing indexing cataloging archiving storing keeping holding retaining possessing owning having acquiring obtaining securing getting catching capturing catching trapping snaring netting bagging pouching pocketing satcheling knapsacking backpacking rucksacking haversacking valising suitcase-lugging trunk-carrying chest-bearing box-hauling crate-drugging barrel-rolling keg-tumbling cask-heading butt-bunting tun-staving pipe-piping tube-tubulating cylinder-rotating sphere-sphering globe-globating orb-orbing ball-ballisting cannon-balling shot-shooting bullet-firing missile-la rocket-propelling spacecraft-fly aircraft-soar plane-wing bird-feather wing feather plume quill pen stylus marker pencil crayon chalk graphite carbon lead slate stone rock mineral crystal gem stone precious jewel diamond ruby sapphire emerald topaz opal pearl coral amber jade turquoise lapis lazuli malachite agate onyx garnet amethyst citrine peridot aquamarine beryl spinel zircon tourmaline iolite tanzanite morganite kunzite alexandrite chrysoberyl cat’s eye tiger eye hawk’s eye jasper bloodstone heliotrope moss agate rainbow moonstone sunstone labrador stone andesine oligoclave albite orthoclase microcline sanidine anorthoclase plagioclase feldspar mica muscovite biotite phlogopite lepidolite zinnwaldelite selenita gypsum alabaster marble limestone slate shale sandstone conglomerate breccia tuff pumice scoria obsidian basalt granite gneiss schist amphibolite serpentinite eclogite blueschist greenschist granulite mylonite phyllonite cataclasite ultramylonites pseudotachylites fault rocks shear zones deformation bands brittle ductile plastic flow folding fracturing faulting jointing cleavage foliation lineation stretching axis plunge trend strike dip inclination azimuth bearing heading course direction orientation alignment positioning arrangement distribution spread dispersion scattering diffraction interference reflection refraction transmission absorption emission radiation conduction convection evaporation condensation precipitation freezing melting sublimation deposition crystallization recrystallization metamorphism diagenesis lithification cementation compaction consolidation settlement subsidence erosion deposition transport weathering physical chemical biological geological tectonic volcanic seismic earthquake fault rupture slip displacement offset heave throw net movement total separation vertical component horizontal component lateral shift transverse motion longitudinal stretch compression tension shear strain stress force pressure intensity magnitude energy power strength capacity capability potential ability skill proficiency expertise competence mastery excellence perfection flawlessness spotlessness cleanliness purity innocence virginity chastity modesty shyness timidity diffidence reserve reticence taciturnity silence quietness stillness calmness tranquility serenity peace harmony unity oneness wholeness completeness totality entirety sum total aggregate whole integrated unified combined merged fused blended mixed mingled intermingled intertwined entangled tangled knotted looped coiled wound spiraled twisted curled bent flexed arched curved rounded convex concave hollow empty void space area region zone district sector quarter neighborhood locality site location place spot point position situation condition state status rank grade level tier class category type kind sort variety breed species genus family order tribe clan lineage descent ancestry heritage pedigree genealogy ancestry roots origins beginnings commencement inception start launch initiation opening inauguration premiere debut introduction presentation display exhibition show demonstration performance act deed action conduct behavior manner way mode method approach technique strategy tactic plan scheme plot conspiracy intrigue machination manipulation influence control domination dominance supremacy superiority preeminence excellence merit value worth price cost expense charge fee payment remuneration compensation salary wage income revenue profit gain benefit advantage privilege right entitlement claim demand request petition appeal prayer supplication entreaty imploration beseeching pleading begging importuning pressing urging exhorting admonishing warning caution advising counseling recommending suggesting proposing offering tendering presenting submitting yielding surrendering capitulating conceding admitting acknowledging confessing owning up taking responsibility accepting liability accountability answerability blameworthiness guiltiness culpability criminality illegal illegality unlawfulness lawlessness crime felony misdemeanor offense infraction violation breach infringement transgression trespass wrong wrongdoing injustice inequity unfairness partiality bias prejudice discrimination intolerance bigotry fanaticism zealotry extremism radicalism fundamentalism orthodoxy tradition custom habit usage practice routine regimen regimen regime system structure organization framework architecture blueprint schematic diagram chart graph table list inventory register record log journal diary chronicle history story narrative tale yarn legend myth saga epic poem song tune melody harmony rhythm beat tempo cadence pulse wave frequency pitch tone timbre sound noise clamor din uproar roar bellow growl snarl hiss shriek scream screech wail howl yelp bark woof meow mew purr chirp tweet trill warble twitter whistle pip squeak click clack clink clang boom bang crash thud thump smack slap punch kick jab shove push pull drag haul tow tow lurch stagger reel sway rock roll twist turn spin whirl twirl vortex cyclone tornado hurricane typhoon storm tempest gale wind breeze zephyr gust puff blow blast surge flood tide wave ripple swell surge current stream flow runoff drainage irrigation flooding inundation deluge downpour rain shower drizzle mist fog haze smog pollution contamination infection disease illness sickness malady ailment affliction disorder disturbance upset turmoil chaos mayhem pandemonium bedlam uproar din clamor racket noise sound voice speech language tongue dialect idiom vernacular slang jargon cant argot patois pidgin creole lingua franca international auxiliary language constructed language Esperanto Volapuk Ido Interlingua Novial Solresol Klingon Elvish Dothraki Na’vi Valyrish High Valyrian Low Valyrish Old Tongue Common Speech Westros Essos Sothoryos Ulthos Yi Ti Qarth Meereen Astapor Yunkai Braavos Pentos Volantis Lys Myr Tyrosh Norvos Qohor Lorath Volon Therys Elysia New Ghis Old Ghis Slaver’s Bay Dothraki Sea Red Waste Narrow Sea Summer Isles Valyrian Peninsula Dragonstone Rose Viserion Rhaegal Drogon Daenerys Targaryen Jon Snow Arya Stark Sansa Stark Bran Stark Rickon Stark Shireen Baratheon Gendry Myrcella Baratheon Tommen Baratheon Joffrey Baratheon Robb Stark Catelyn Tarkyn Ned Stark Lyanna Mormont Brienne of Tarth Podrick Payne Samwell Tarly Davos Seaworth Stannis Baratheon Renly Tywin Lannister Cersei Jaime Tyrion Littlefinger Varys Melisandre Shae Bronn Grey Worm Missandei Xaro Xhoan Daxos Kraznys mo Nakloz Pyat Pree Quentyn Martell Ellaria Sand Oberyn Martyn Yara Greyjoy Theon Greyjoy Ramsay Bolton Lyanna Bolton Sansa Stark Ned Umber Hodor Jory Cassel Rodrik Cassel Benjen Stark Maester Aemon Samwell Tarly Eddard Stark Shireen Baratheon Stannis Baratheon Selyse Florent Ser Davos Seaworth Matthar Shaw Alebellex Mattosh Gared Othor Craster’s Keep Castle Black Night’s Watch Lord Commander Jeor Mormont Will Qhorin Halfhand Grenn Pyp Arra Edd Tollett Janos Slynt Alliser Thorne Aemon Targaryen Alys Karstark Waymar Royce Will Ser Pounce Ghostdirewolves direwolf pups Sam Bran Shireen Hodor Theon Jon Davos Missandei Greyworm Tyrion Jaime Cersei Varys Littlefinger Bronn Oberyn Ellaria Arya Sansa Joffrey Tommen Myrcella Robb Catelyn Ned Lyanna Rickon Shireen Gendry Tywin Walder Frey Roose Bolton Ramsay Bolton Ygritte Tormund Giantsbane Tormund Edd Mance Rayder Thenn Wights White Walkers Night King Longclaw Ice Oathkeeper Widow’s Wail Blackfyre Harrenhal Highgarden Casterly Rock Dragonstone Winterfell Riverrun Storm’s End Sunspear Oldtown Dorne Iron Islands Riverlands Vale Westerlands Reach Crownlands North East Narrow Sea West Summer Isles Sothoryos Ulthos Yi Ti Qarth Meereen Astapor Yunkai Braavos Pentos Volantis Lys Myr Tyrosh Nor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Russia Moscow</dc:title>
  <dc:creator/>
  <dc:language>en</dc:language>
  <cp:keywords/>
  <dcterms:created xsi:type="dcterms:W3CDTF">2026-07-29T12:24:47Z</dcterms:created>
  <dcterms:modified xsi:type="dcterms:W3CDTF">2026-07-29T12:24:47Z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