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524a7dbf764779975045353e7c3b8f58db26da8"/>
    <w:p>
      <w:pPr>
        <w:pStyle w:val="Heading1"/>
      </w:pPr>
      <w:r>
        <w:t xml:space="preserve">The Critical Role of the Marine Engineer in United Kingdom Birmingham</w:t>
      </w:r>
    </w:p>
    <w:p>
      <w:pPr>
        <w:pStyle w:val="FirstParagraph"/>
      </w:pPr>
      <w:r>
        <w:t xml:space="preserve">When one hears the term "Marine Engineer," images of vast ocean liners, massive container ships navigating turbulent seas, or offshore oil rigs standing firm against crashing waves often come to mind. These mental pictures are accurate representations of where much maritime work takes place. However, the narrative changes significantly when we consider the industrial heartland of England:</w:t>
      </w:r>
      <w:r>
        <w:t xml:space="preserve"> </w:t>
      </w:r>
      <w:r>
        <w:rPr>
          <w:bCs/>
          <w:b/>
        </w:rPr>
        <w:t xml:space="preserve">United Kingdom Birmingham</w:t>
      </w:r>
      <w:r>
        <w:t xml:space="preserve">. While not a coastal city, Birmingham holds a pivotal position in the history and future of marine engineering due to its deep-rooted industrial heritage and its role as a central hub for manufacturing, design, and logistics. This essay explores how the profession of Marine Engineering is deeply intertwined with the identity of</w:t>
      </w:r>
      <w:r>
        <w:t xml:space="preserve"> </w:t>
      </w:r>
      <w:r>
        <w:rPr>
          <w:bCs/>
          <w:b/>
        </w:rPr>
        <w:t xml:space="preserve">United Kingdom Birmingham</w:t>
      </w:r>
      <w:r>
        <w:t xml:space="preserve">, examining historical contributions, modern technological advancements, and the broader economic impact on this inland metropolis.</w:t>
      </w:r>
    </w:p>
    <w:bookmarkStart w:id="20" w:name="X61903842861bf0174697281105011e76ed488b6"/>
    <w:p>
      <w:pPr>
        <w:pStyle w:val="Heading2"/>
      </w:pPr>
      <w:r>
        <w:t xml:space="preserve">A Historic Legacy in Inland Manufacturing</w:t>
      </w:r>
    </w:p>
    <w:p>
      <w:pPr>
        <w:pStyle w:val="FirstParagraph"/>
      </w:pPr>
      <w:r>
        <w:t xml:space="preserve">To understand the presence of marine engineering expertise in</w:t>
      </w:r>
      <w:r>
        <w:t xml:space="preserve"> </w:t>
      </w:r>
      <w:r>
        <w:rPr>
          <w:bCs/>
          <w:b/>
        </w:rPr>
        <w:t xml:space="preserve">United Kingdom Birmingham</w:t>
      </w:r>
      <w:r>
        <w:t xml:space="preserve">, one must first look back to the 18th and 19th centuries. Birmingham became known as the "City of a Thousand Trades" due to its diverse manufacturing capabilities. During this period, while ships were built on coastal docks, the intricate mechanical components required for these vessels were often produced inland.</w:t>
      </w:r>
      <w:r>
        <w:t xml:space="preserve"> </w:t>
      </w:r>
      <w:r>
        <w:rPr>
          <w:bCs/>
          <w:b/>
        </w:rPr>
        <w:t xml:space="preserve">Marine Engineer</w:t>
      </w:r>
      <w:r>
        <w:t xml:space="preserve">s in this era relied heavily on the precision machining and metallurgical expertise developed in Birmingham’s workshops.</w:t>
      </w:r>
    </w:p>
    <w:p>
      <w:pPr>
        <w:pStyle w:val="BodyText"/>
      </w:pPr>
      <w:r>
        <w:rPr>
          <w:iCs/>
          <w:i/>
        </w:rPr>
        <w:t xml:space="preserve">Note: The term "United Kingdom Birmingham" emphasizes the specific geographic and economic context of this essay. While geographically located within England, its strategic location within the broader United Kingdom makes it a critical node for national maritime supply chains.</w:t>
      </w:r>
    </w:p>
    <w:p>
      <w:pPr>
        <w:pStyle w:val="BodyText"/>
      </w:pPr>
      <w:r>
        <w:t xml:space="preserve">The canals that crisscrossed</w:t>
      </w:r>
      <w:r>
        <w:t xml:space="preserve"> </w:t>
      </w:r>
      <w:r>
        <w:rPr>
          <w:bCs/>
          <w:b/>
        </w:rPr>
        <w:t xml:space="preserve">United Kingdom Birmingham</w:t>
      </w:r>
      <w:r>
        <w:t xml:space="preserve">, part of the extensive canal network that once powered the Industrial Revolution, also played a role. Barges and narrowboats required specialized propulsion systems and maintenance, creating early demand for local mechanical expertise. Although these were not deep-sea vessels, the skills transferred directly from inland waterway engineering to larger maritime applications. The</w:t>
      </w:r>
      <w:r>
        <w:t xml:space="preserve"> </w:t>
      </w:r>
      <w:r>
        <w:rPr>
          <w:bCs/>
          <w:b/>
        </w:rPr>
        <w:t xml:space="preserve">Marine Engineer</w:t>
      </w:r>
      <w:r>
        <w:t xml:space="preserve"> </w:t>
      </w:r>
      <w:r>
        <w:t xml:space="preserve">of today can trace their professional lineage back to these Birmingham-based machinists who mastered steam power and internal combustion long before they became standard on global shipping lanes.</w:t>
      </w:r>
    </w:p>
    <w:bookmarkEnd w:id="20"/>
    <w:bookmarkStart w:id="23" w:name="X7adc1686b4eb5a8437c3acc68d0fc83d6085c97"/>
    <w:p>
      <w:pPr>
        <w:pStyle w:val="Heading2"/>
      </w:pPr>
      <w:r>
        <w:t xml:space="preserve">The Modern Industrial Hub: Design and Innovation</w:t>
      </w:r>
    </w:p>
    <w:p>
      <w:pPr>
        <w:pStyle w:val="FirstParagraph"/>
      </w:pPr>
      <w:r>
        <w:t xml:space="preserve">In the contemporary era, the role of the</w:t>
      </w:r>
      <w:r>
        <w:t xml:space="preserve"> </w:t>
      </w:r>
      <w:r>
        <w:rPr>
          <w:bCs/>
          <w:b/>
        </w:rPr>
        <w:t xml:space="preserve">Marine Engineer</w:t>
      </w:r>
      <w:bookmarkStart w:id="21" w:name="modern"/>
      <w:bookmarkEnd w:id="21"/>
      <w:r>
        <w:t xml:space="preserve"> </w:t>
      </w:r>
      <w:r>
        <w:t xml:space="preserve">in</w:t>
      </w:r>
      <w:r>
        <w:t xml:space="preserve"> </w:t>
      </w:r>
      <w:r>
        <w:rPr>
          <w:bCs/>
          <w:b/>
        </w:rPr>
        <w:t xml:space="preserve">United Kingdom Birmingham</w:t>
      </w:r>
      <w:bookmarkStart w:id="22" w:name="location"/>
      <w:bookmarkEnd w:id="22"/>
      <w:r>
        <w:t xml:space="preserve">&gt; has shifted from heavy manufacturing to high-tech design, consultancy, and specialized component production. Birmingham is home to several prestigious universities and research institutions that drive innovation in maritime technology. Institutions such as Aston University and the University of Birmingham collaborate with industry partners to develop sustainable propulsion systems, advanced materials for hull construction, and automated navigation technologies.</w:t>
      </w:r>
    </w:p>
    <w:p>
      <w:pPr>
        <w:pStyle w:val="BodyText"/>
      </w:pPr>
      <w:r>
        <w:t xml:space="preserve">This shift highlights a crucial aspect of modern marine engineering: it is no longer just about building engines; it is about solving complex environmental and efficiency challenges. Engineers based in</w:t>
      </w:r>
    </w:p>
    <w:p>
      <w:pPr>
        <w:pStyle w:val="BodyText"/>
      </w:pPr>
      <w:r>
        <w:t xml:space="preserve">United Kingdom Birmingham&gt; work on projects that aim to reduce the carbon footprint of global shipping. By leveraging the city's strong academic links and engineering culture, these professionals contribute to international standards for green maritime technology. The</w:t>
      </w:r>
    </w:p>
    <w:p>
      <w:pPr>
        <w:pStyle w:val="BodyText"/>
      </w:pPr>
      <w:r>
        <w:t xml:space="preserve">Marine Engineer&gt; today might spend their day modeling fluid dynamics or testing hybrid fuel cells in a laboratory in Birmingham before those designs are implemented on ships sailing thousands of miles away.</w:t>
      </w:r>
    </w:p>
    <w:bookmarkEnd w:id="23"/>
    <w:bookmarkStart w:id="24" w:name="X75c084e8badeaa2bdbfd6b178185568d924031c"/>
    <w:p>
      <w:pPr>
        <w:pStyle w:val="Heading2"/>
      </w:pPr>
      <w:r>
        <w:t xml:space="preserve">Economic Impact and Supply Chain Integration</w:t>
      </w:r>
    </w:p>
    <w:p>
      <w:pPr>
        <w:pStyle w:val="FirstParagraph"/>
      </w:pPr>
      <w:r>
        <w:t xml:space="preserve">Birmingham’s status as a logistical center within the United Kingdom further cements the importance of marine engineering expertise here. The city serves as a crucial distribution point for goods arriving at UK ports such as Southampton, Liverpool, and Felixstowe. Consequently, there is significant demand for engineers who understand intermodal transport solutions—integrating sea freight with rail and road networks.</w:t>
      </w:r>
    </w:p>
    <w:p>
      <w:pPr>
        <w:pStyle w:val="BodyText"/>
      </w:pPr>
      <w:r>
        <w:t xml:space="preserve">Marine Engineer&gt;s in this region are often involved in port automation projects, crane technology optimization, and cold-chain logistics management. They ensure that the transition from ship to warehouse is seamless and efficient. This integration is vital for</w:t>
      </w:r>
    </w:p>
    <w:p>
      <w:pPr>
        <w:pStyle w:val="BodyText"/>
      </w:pPr>
      <w:r>
        <w:t xml:space="preserve">United Kingdom Birmingham&gt;’s economy, which relies heavily on retail, automotive parts distribution, and financial services. The stability of these sectors depends on the efficiency of maritime supply chains, making the work of marine engineers indirectly responsible for keeping the city’s commercial engines running.</w:t>
      </w:r>
    </w:p>
    <w:bookmarkEnd w:id="24"/>
    <w:bookmarkStart w:id="25" w:name="sustainability-and-future-challenges"/>
    <w:p>
      <w:pPr>
        <w:pStyle w:val="Heading2"/>
      </w:pPr>
      <w:r>
        <w:t xml:space="preserve">Sustainability and Future Challenges</w:t>
      </w:r>
    </w:p>
    <w:p>
      <w:pPr>
        <w:pStyle w:val="FirstParagraph"/>
      </w:pPr>
      <w:r>
        <w:t xml:space="preserve">Looking toward the future, sustainability is perhaps the most significant driver for innovation in marine engineering. With global regulations becoming stricter regarding emissions and waste management,</w:t>
      </w:r>
    </w:p>
    <w:p>
      <w:pPr>
        <w:pStyle w:val="BodyText"/>
      </w:pPr>
      <w:r>
        <w:t xml:space="preserve">Marine Engineer&gt;s in</w:t>
      </w:r>
    </w:p>
    <w:p>
      <w:pPr>
        <w:pStyle w:val="BodyText"/>
      </w:pPr>
      <w:r>
        <w:t xml:space="preserve">United Kingdom Birmingham&gt; are at the forefront of developing compliant technologies. The city’s industrial heritage provides a unique advantage: it allows for rapid prototyping and testing of new ideas in a controlled environment before scaling up.</w:t>
      </w:r>
    </w:p>
    <w:p>
      <w:pPr>
        <w:pStyle w:val="BodyText"/>
      </w:pPr>
      <w:r>
        <w:t xml:space="preserve">Furthermore, the push toward digitalization is transforming how marine engineers work. In</w:t>
      </w:r>
    </w:p>
    <w:p>
      <w:pPr>
        <w:pStyle w:val="BodyText"/>
      </w:pPr>
      <w:r>
        <w:t xml:space="preserve">United Kingdom Birmingham&gt;, there is a growing focus on using data analytics to predict maintenance needs for vessels, reducing downtime and increasing safety. This predictive maintenance approach requires a blend of traditional mechanical knowledge and modern IT skills, creating a new generation of multidisciplinary</w:t>
      </w:r>
    </w:p>
    <w:p>
      <w:pPr>
        <w:pStyle w:val="BodyText"/>
      </w:pPr>
      <w:r>
        <w:t xml:space="preserve">Marine Engineer&gt;s who are highly valued in the global market.</w:t>
      </w:r>
    </w:p>
    <w:bookmarkEnd w:id="25"/>
    <w:bookmarkStart w:id="26" w:name="conclusion"/>
    <w:p>
      <w:pPr>
        <w:pStyle w:val="Heading2"/>
      </w:pPr>
      <w:r>
        <w:t xml:space="preserve">Conclusion</w:t>
      </w:r>
    </w:p>
    <w:p>
      <w:pPr>
        <w:pStyle w:val="FirstParagraph"/>
      </w:pPr>
      <w:r>
        <w:t xml:space="preserve">In conclusion, while Birmingham may not have its own coastline, it is far removed from irrelevance in the world of maritime technology. The term "Marine Engineer" encompasses a broad spectrum of roles that are vital to the functioning of global trade. In the context of</w:t>
      </w:r>
    </w:p>
    <w:p>
      <w:pPr>
        <w:pStyle w:val="BodyText"/>
      </w:pPr>
      <w:r>
        <w:t xml:space="preserve">United Kingdom Birmingham&gt;, these roles are centered around innovation, design, and logistical efficiency rather than direct shipbuilding. The city’s rich history in manufacturing laid the groundwork for its modern reputation as a center for engineering excellence.</w:t>
      </w:r>
    </w:p>
    <w:p>
      <w:pPr>
        <w:pStyle w:val="BodyText"/>
      </w:pPr>
      <w:r>
        <w:t xml:space="preserve">The collaboration between academia, industry, and government in</w:t>
      </w:r>
    </w:p>
    <w:p>
      <w:pPr>
        <w:pStyle w:val="BodyText"/>
      </w:pPr>
      <w:r>
        <w:t xml:space="preserve">United Kingdom Birmingham&gt; ensures that local professionals remain competitive on an international scale. As the maritime industry continues to evolve toward greener and smarter solutions, the contribution of</w:t>
      </w:r>
    </w:p>
    <w:p>
      <w:pPr>
        <w:pStyle w:val="BodyText"/>
      </w:pPr>
      <w:r>
        <w:t xml:space="preserve">Marine Engineer&gt;s in this inland hub will only grow more significant. They are not merely observers of the sea but active shapers of its future, proving that geographical proximity to water is no longer a prerequisite for making waves in marine engineering.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United Kingdom Birmingham</dc:title>
  <dc:creator/>
  <dc:language>en</dc:language>
  <cp:keywords/>
  <dcterms:created xsi:type="dcterms:W3CDTF">2026-07-29T19:21:52Z</dcterms:created>
  <dcterms:modified xsi:type="dcterms:W3CDTF">2026-07-29T19:21:52Z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