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Manchester</w:t>
      </w:r>
    </w:p>
    <w:bookmarkStart w:id="27" w:name="Xeb06ee5f7d0a1b378422ac8cab44deeed1d42d5"/>
    <w:p>
      <w:pPr>
        <w:pStyle w:val="Heading1"/>
      </w:pPr>
      <w:r>
        <w:t xml:space="preserve">The Critical Intersection of Maritime Engineering and Inland Industry in United Kingdom Manchester</w:t>
      </w:r>
    </w:p>
    <w:p>
      <w:pPr>
        <w:pStyle w:val="FirstParagraph"/>
      </w:pPr>
      <w:r>
        <w:t xml:space="preserve">A Comprehensive Essay on the Role of the Marine Engineer</w:t>
      </w:r>
    </w:p>
    <w:bookmarkStart w:id="20" w:name="X81c664826c616459c56b39420d1c8e22572737e"/>
    <w:p>
      <w:pPr>
        <w:pStyle w:val="Heading2"/>
      </w:pPr>
      <w:r>
        <w:t xml:space="preserve">Introduction: Redefining the Scope of Marine Engineering</w:t>
      </w:r>
    </w:p>
    <w:p>
      <w:pPr>
        <w:pStyle w:val="FirstParagraph"/>
      </w:pPr>
      <w:r>
        <w:t xml:space="preserve">The traditional perception of a</w:t>
      </w:r>
      <w:r>
        <w:t xml:space="preserve"> </w:t>
      </w:r>
      <w:r>
        <w:rPr>
          <w:bCs/>
          <w:b/>
        </w:rPr>
        <w:t xml:space="preserve">Marine Engineer</w:t>
      </w:r>
      <w:r>
        <w:t xml:space="preserve"> </w:t>
      </w:r>
      <w:r>
        <w:t xml:space="preserve">is often confined to the decks of oil tankers, cruise liners, or naval vessels navigating vast oceans. However, in an era where industrial supply chains are increasingly complex and integrated, the definition and application of marine engineering extend far beyond coastal boundaries. This essay explores the multifaceted role of a</w:t>
      </w:r>
      <w:r>
        <w:t xml:space="preserve"> </w:t>
      </w:r>
      <w:r>
        <w:rPr>
          <w:bCs/>
          <w:b/>
        </w:rPr>
        <w:t xml:space="preserve">Marine Engineer</w:t>
      </w:r>
      <w:r>
        <w:t xml:space="preserve">, specifically examining how their expertise is vital to industrial hubs located deep within landlocked regions such as</w:t>
      </w:r>
      <w:r>
        <w:t xml:space="preserve"> </w:t>
      </w:r>
      <w:r>
        <w:rPr>
          <w:bCs/>
          <w:b/>
        </w:rPr>
        <w:t xml:space="preserve">United Kingdom Manchester</w:t>
      </w:r>
      <w:r>
        <w:t xml:space="preserve">. While Manchester may not possess a natural coastline, its status as a premier logistics and manufacturing hub in the north of England makes it a critical node in the maritime supply chain. Therefore, understanding the contribution of marine engineering professionals to this specific geographic and industrial context is essential for grasping the modern scope of this profession.</w:t>
      </w:r>
    </w:p>
    <w:bookmarkEnd w:id="20"/>
    <w:bookmarkStart w:id="21" w:name="Xda181c11bf864aca9ccb1f9678dfea2538239c7"/>
    <w:p>
      <w:pPr>
        <w:pStyle w:val="Heading2"/>
      </w:pPr>
      <w:r>
        <w:t xml:space="preserve">The Historical Context: Manchester’s Industrial Heritage</w:t>
      </w:r>
    </w:p>
    <w:p>
      <w:pPr>
        <w:pStyle w:val="FirstParagraph"/>
      </w:pPr>
      <w:r>
        <w:t xml:space="preserve">To understand why a</w:t>
      </w:r>
      <w:r>
        <w:t xml:space="preserve"> </w:t>
      </w:r>
      <w:r>
        <w:rPr>
          <w:bCs/>
          <w:b/>
        </w:rPr>
        <w:t xml:space="preserve">Marine Engineer</w:t>
      </w:r>
      <w:r>
        <w:t xml:space="preserve">'s skills are relevant in</w:t>
      </w:r>
      <w:r>
        <w:t xml:space="preserve"> </w:t>
      </w:r>
      <w:r>
        <w:rPr>
          <w:bCs/>
          <w:b/>
        </w:rPr>
        <w:t xml:space="preserve">United Kingdom Manchester</w:t>
      </w:r>
      <w:r>
        <w:t xml:space="preserve">, one must first acknowledge the city's profound historical connection to water and transport. Historically, the Rochdale Canal and later the Leeds and Liverpool Canal connected Manchester directly to the port of Liverpool on the Irish Sea. This inland waterway system allowed raw cotton, coal, and manufactured goods to flow between Manchester’s factories and global markets via maritime routes. Although large-scale maritime shipping does not dock in Manchester today due to silting in Mersey estuaries, the engineering principles that once governed these canals laid the groundwork for modern mechanical and systems engineering. The legacy of this era means that</w:t>
      </w:r>
      <w:r>
        <w:t xml:space="preserve"> </w:t>
      </w:r>
      <w:r>
        <w:rPr>
          <w:bCs/>
          <w:b/>
        </w:rPr>
        <w:t xml:space="preserve">United Kingdom Manchester</w:t>
      </w:r>
      <w:r>
        <w:t xml:space="preserve"> </w:t>
      </w:r>
      <w:r>
        <w:t xml:space="preserve">retains a robust industrial culture deeply rooted in fluid dynamics, propulsion mechanics, and heavy machinery maintenance—core competencies of any</w:t>
      </w:r>
      <w:r>
        <w:t xml:space="preserve"> </w:t>
      </w:r>
      <w:r>
        <w:rPr>
          <w:bCs/>
          <w:b/>
        </w:rPr>
        <w:t xml:space="preserve">Marine Engineer</w:t>
      </w:r>
      <w:r>
        <w:t xml:space="preserve">.</w:t>
      </w:r>
    </w:p>
    <w:bookmarkEnd w:id="21"/>
    <w:bookmarkStart w:id="22" w:name="X60796304ddd23f1b56275b2ff8d2f0901bc0300"/>
    <w:p>
      <w:pPr>
        <w:pStyle w:val="Heading2"/>
      </w:pPr>
      <w:r>
        <w:t xml:space="preserve">The Modern Logistics Hub: Connecting Inland to Sea</w:t>
      </w:r>
    </w:p>
    <w:p>
      <w:pPr>
        <w:pStyle w:val="FirstParagraph"/>
      </w:pPr>
      <w:r>
        <w:t xml:space="preserve">In the contemporary economy,</w:t>
      </w:r>
      <w:r>
        <w:t xml:space="preserve"> </w:t>
      </w:r>
      <w:r>
        <w:rPr>
          <w:bCs/>
          <w:b/>
        </w:rPr>
        <w:t xml:space="preserve">United Kingdom Manchester</w:t>
      </w:r>
      <w:r>
        <w:t xml:space="preserve"> </w:t>
      </w:r>
      <w:r>
        <w:t xml:space="preserve">serves as a vital inland port through its integration with major seaports like Liverpool and Hull. The efficiency of this supply chain relies heavily on the expertise of engineers who understand both land-based logistics and maritime constraints. A</w:t>
      </w:r>
      <w:r>
        <w:t xml:space="preserve"> </w:t>
      </w:r>
      <w:r>
        <w:rPr>
          <w:bCs/>
          <w:b/>
        </w:rPr>
        <w:t xml:space="preserve">Marine Engineer</w:t>
      </w:r>
      <w:r>
        <w:t xml:space="preserve">, with their specialized knowledge in propulsion systems, hull integrity, and fuel efficiency, plays a crucial role in optimizing the multimodal transport networks that feed into these ports. For instance, engineers involved in the maintenance and upgrading of barge fleets operating on the canal network require marine-specific engineering knowledge. These vessels are essentially small-scale ships requiring specialized mechanical oversight to ensure safe passage through locks and along narrow waterways connecting to</w:t>
      </w:r>
      <w:r>
        <w:t xml:space="preserve"> </w:t>
      </w:r>
      <w:r>
        <w:rPr>
          <w:bCs/>
          <w:b/>
        </w:rPr>
        <w:t xml:space="preserve">United Kingdom Manchester</w:t>
      </w:r>
      <w:r>
        <w:t xml:space="preserve">.</w:t>
      </w:r>
    </w:p>
    <w:bookmarkEnd w:id="22"/>
    <w:bookmarkStart w:id="23" w:name="X615db05fee289845bce2bf7131ab416888c64a0"/>
    <w:p>
      <w:pPr>
        <w:pStyle w:val="Heading2"/>
      </w:pPr>
      <w:r>
        <w:t xml:space="preserve">Diversification into Renewable Energy and Offshore Support</w:t>
      </w:r>
    </w:p>
    <w:p>
      <w:pPr>
        <w:pStyle w:val="FirstParagraph"/>
      </w:pPr>
      <w:r>
        <w:t xml:space="preserve">The most significant modern application of marine engineering in regions like</w:t>
      </w:r>
      <w:r>
        <w:t xml:space="preserve"> </w:t>
      </w:r>
      <w:r>
        <w:rPr>
          <w:bCs/>
          <w:b/>
        </w:rPr>
        <w:t xml:space="preserve">United Kingdom Manchester</w:t>
      </w:r>
      <w:r>
        <w:t xml:space="preserve"> </w:t>
      </w:r>
      <w:r>
        <w:t xml:space="preserve">is found in the offshore renewable energy sector. The North Sea, relatively close to the UK’s northern coast, hosts numerous wind farms that require constant maintenance and support from specialized vessels such as Service Operation Vessels (SOVs) and Crew Transfer Vessels (CTVs). Many engineering firms headquartered or operating out of</w:t>
      </w:r>
      <w:r>
        <w:t xml:space="preserve"> </w:t>
      </w:r>
      <w:r>
        <w:rPr>
          <w:bCs/>
          <w:b/>
        </w:rPr>
        <w:t xml:space="preserve">United Kingdom Manchester</w:t>
      </w:r>
      <w:r>
        <w:t xml:space="preserve"> </w:t>
      </w:r>
      <w:r>
        <w:t xml:space="preserve">provide critical logistical, procurement, and project management services for these offshore installations.</w:t>
      </w:r>
      <w:r>
        <w:t xml:space="preserve"> </w:t>
      </w:r>
      <w:r>
        <w:rPr>
          <w:bCs/>
          <w:b/>
        </w:rPr>
        <w:t xml:space="preserve">Marine Engineers</w:t>
      </w:r>
      <w:r>
        <w:t xml:space="preserve"> </w:t>
      </w:r>
      <w:r>
        <w:t xml:space="preserve">based in or consulting for Manchester-based companies are instrumental in designing the propulsion and power distribution systems for these support vessels. Their ability to ensure that ships can operate efficiently in harsh marine environments while minimizing carbon footprints aligns perfectly with the UK’s net-zero goals.</w:t>
      </w:r>
    </w:p>
    <w:bookmarkEnd w:id="23"/>
    <w:bookmarkStart w:id="24" w:name="X6d639cfb04deef7d4e0f5c2e9e86a06aa4c1225"/>
    <w:p>
      <w:pPr>
        <w:pStyle w:val="Heading2"/>
      </w:pPr>
      <w:r>
        <w:t xml:space="preserve">Theoretical Design and R&amp;D in an Inland Context</w:t>
      </w:r>
    </w:p>
    <w:p>
      <w:pPr>
        <w:pStyle w:val="FirstParagraph"/>
      </w:pPr>
      <w:r>
        <w:t xml:space="preserve">Furthermore,</w:t>
      </w:r>
      <w:r>
        <w:t xml:space="preserve"> </w:t>
      </w:r>
      <w:r>
        <w:rPr>
          <w:bCs/>
          <w:b/>
        </w:rPr>
        <w:t xml:space="preserve">United Kingdom Manchester</w:t>
      </w:r>
      <w:r>
        <w:t xml:space="preserve"> </w:t>
      </w:r>
      <w:r>
        <w:t xml:space="preserve">is a global leader in research and development, particularly through institutions like the University of Manchester. Here,</w:t>
      </w:r>
      <w:r>
        <w:t xml:space="preserve"> </w:t>
      </w:r>
      <w:r>
        <w:rPr>
          <w:bCs/>
          <w:b/>
        </w:rPr>
        <w:t xml:space="preserve">Marine Engineers</w:t>
      </w:r>
      <w:r>
        <w:t xml:space="preserve">) engage in advanced theoretical work. They utilize computational fluid dynamics (CFD) to model hull shapes for reduced drag and improved fuel efficiency. This R&amp;D work is often conducted away from the coast, demonstrating that marine engineering is not solely about physical repair at sea but also about intellectual design and innovation. Manchester’s technical workforce contributes significantly to global maritime standards, developing technologies that will be implemented on ships worldwide. Thus, the</w:t>
      </w:r>
      <w:r>
        <w:t xml:space="preserve"> </w:t>
      </w:r>
      <w:r>
        <w:rPr>
          <w:bCs/>
          <w:b/>
        </w:rPr>
        <w:t xml:space="preserve">Marine Engineer</w:t>
      </w:r>
      <w:r>
        <w:t xml:space="preserve"> </w:t>
      </w:r>
      <w:r>
        <w:t xml:space="preserve">in this context acts as an innovator whose work impacts the global shipping industry from an inland base.</w:t>
      </w:r>
    </w:p>
    <w:bookmarkEnd w:id="24"/>
    <w:bookmarkStart w:id="25" w:name="X46bbabc197dda2388015a65e32120eeaea60029"/>
    <w:p>
      <w:pPr>
        <w:pStyle w:val="Heading2"/>
      </w:pPr>
      <w:r>
        <w:t xml:space="preserve">Sustainability and Environmental Compliance</w:t>
      </w:r>
    </w:p>
    <w:p>
      <w:pPr>
        <w:pStyle w:val="FirstParagraph"/>
      </w:pPr>
      <w:r>
        <w:t xml:space="preserve">The role of the</w:t>
      </w:r>
      <w:r>
        <w:t xml:space="preserve"> </w:t>
      </w:r>
      <w:r>
        <w:rPr>
          <w:bCs/>
          <w:b/>
        </w:rPr>
        <w:t xml:space="preserve">Marine Engineer</w:t>
      </w:r>
      <w:r>
        <w:t xml:space="preserve"> </w:t>
      </w:r>
      <w:r>
        <w:t xml:space="preserve">has also evolved to include stringent environmental compliance. With International Maritime Organization (IMO) regulations tightening emissions standards, there is a growing demand for engineers who can retrofit existing vessels with scrubbers, ballast water treatment systems, and alternative fuel infrastructure. Companies in</w:t>
      </w:r>
      <w:r>
        <w:t xml:space="preserve"> </w:t>
      </w:r>
      <w:r>
        <w:rPr>
          <w:bCs/>
          <w:b/>
        </w:rPr>
        <w:t xml:space="preserve">United Kingdom Manchester</w:t>
      </w:r>
      <w:r>
        <w:t xml:space="preserve">, which specialize in industrial engineering and sustainability consulting, are increasingly involved in these projects. They provide the engineering oversight necessary to ensure that maritime operators adhere to environmental laws. This highlights a shift where marine expertise is applied to regulatory compliance and environmental management, even for clients who may not have direct operational offices on the coast.</w:t>
      </w:r>
    </w:p>
    <w:bookmarkEnd w:id="25"/>
    <w:bookmarkStart w:id="26" w:name="Xa7a8172434e9a2bdc61d6eb4aeb9b854da1916b"/>
    <w:p>
      <w:pPr>
        <w:pStyle w:val="Heading2"/>
      </w:pPr>
      <w:r>
        <w:t xml:space="preserve">Conclusion: The Ubiquitous Influence of Marine Engineering</w:t>
      </w:r>
    </w:p>
    <w:p>
      <w:pPr>
        <w:pStyle w:val="FirstParagraph"/>
      </w:pPr>
      <w:r>
        <w:t xml:space="preserve">In conclusion, while</w:t>
      </w:r>
      <w:r>
        <w:t xml:space="preserve"> </w:t>
      </w:r>
      <w:r>
        <w:rPr>
          <w:bCs/>
          <w:b/>
        </w:rPr>
        <w:t xml:space="preserve">United Kingdom Manchester</w:t>
      </w:r>
      <w:r>
        <w:t xml:space="preserve"> </w:t>
      </w:r>
      <w:r>
        <w:t xml:space="preserve">is an inland city, it cannot be divorced from the maritime world. The presence and influence of a</w:t>
      </w:r>
      <w:r>
        <w:t xml:space="preserve"> </w:t>
      </w:r>
      <w:r>
        <w:rPr>
          <w:bCs/>
          <w:b/>
        </w:rPr>
        <w:t xml:space="preserve">Marine Engineer</w:t>
      </w:r>
      <w:r>
        <w:t xml:space="preserve">) in this region are evident through logistics optimization, offshore energy support, academic research, and environmental compliance. The profession has transcended its traditional boundaries to become a critical component of broader industrial engineering disciplines. For students and professionals considering this career path in the north west of England, understanding these connections is vital. The</w:t>
      </w:r>
      <w:r>
        <w:t xml:space="preserve"> </w:t>
      </w:r>
      <w:r>
        <w:rPr>
          <w:bCs/>
          <w:b/>
        </w:rPr>
        <w:t xml:space="preserve">Marine Engineer</w:t>
      </w:r>
      <w:r>
        <w:t xml:space="preserve"> </w:t>
      </w:r>
      <w:r>
        <w:t xml:space="preserve">is not just a keeper of engines on the high seas but a versatile specialist whose skills are indispensable in maintaining the complex interplay between land-based industry and global maritime trade, with cities like</w:t>
      </w:r>
      <w:r>
        <w:t xml:space="preserve"> </w:t>
      </w:r>
      <w:r>
        <w:rPr>
          <w:bCs/>
          <w:b/>
        </w:rPr>
        <w:t xml:space="preserve">United Kingdom Manchester</w:t>
      </w:r>
      <w:r>
        <w:t xml:space="preserve"> </w:t>
      </w:r>
      <w:r>
        <w:t xml:space="preserve">serving as crucial hubs in this interconnected network.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Marine Engineer in the Context of United Kingdom Manchester</dc:title>
  <dc:creator/>
  <dc:language>en</dc:language>
  <cp:keywords/>
  <dcterms:created xsi:type="dcterms:W3CDTF">2026-07-29T02:02:49Z</dcterms:created>
  <dcterms:modified xsi:type="dcterms:W3CDTF">2026-07-29T02:02:49Z</dcterms:modified>
</cp:coreProperties>
</file>

<file path=docProps/custom.xml><?xml version="1.0" encoding="utf-8"?>
<Properties xmlns="http://schemas.openxmlformats.org/officeDocument/2006/custom-properties" xmlns:vt="http://schemas.openxmlformats.org/officeDocument/2006/docPropsVTypes"/>
</file>