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5" w:name="Xa67ea5fb5dc7ee0ae6752d53531d60d73e30633"/>
    <w:p>
      <w:pPr>
        <w:pStyle w:val="Heading1"/>
      </w:pPr>
      <w:r>
        <w:t xml:space="preserve">The Strategic Imperative of the Marketing Manager in Australia Brisbane</w:t>
      </w:r>
    </w:p>
    <w:p>
      <w:pPr>
        <w:pStyle w:val="FirstParagraph"/>
      </w:pPr>
      <w:r>
        <w:t xml:space="preserve">In the contemporary business landscape, few roles are as pivotal or as multifaceted as that of the Marketing Manager. This position serves as the bridge between a company’s product offerings and its target audience, driving revenue through strategic communication and brand positioning. However, when one examines this role through the specific lens of Australia Brisbane, a dynamic economic hub in Queensland, distinct nuances emerge. The intersection of high-level marketing strategy with the unique cultural and commercial dynamics of Australia Brisbane creates a specialized professional environment that demands a unique skill set.</w:t>
      </w:r>
    </w:p>
    <w:bookmarkStart w:id="20" w:name="X5426305bc64a7edaf7aa17cc73355be8c2e293e"/>
    <w:p>
      <w:pPr>
        <w:pStyle w:val="Heading2"/>
      </w:pPr>
      <w:r>
        <w:t xml:space="preserve">The Evolving Role of Marketing in Modern Business</w:t>
      </w:r>
    </w:p>
    <w:p>
      <w:pPr>
        <w:pStyle w:val="FirstParagraph"/>
      </w:pPr>
      <w:r>
        <w:t xml:space="preserve">To understand the significance of this role, one must first appreciate the broad scope of modern marketing. Traditionally, marketing was viewed as a secondary function focused on advertising and promotion. Today, it is a core strategic pillar that influences product development, customer experience design, and market positioning. The Marketing Manager is no longer merely a dispenser of creative content; they are data analysts, brand storytellers, budget stewards, and cross-functional leaders. They must navigate an increasingly complex digital ecosystem while maintaining an authentic human connection with consumers.</w:t>
      </w:r>
    </w:p>
    <w:p>
      <w:pPr>
        <w:pStyle w:val="BodyText"/>
      </w:pPr>
      <w:r>
        <w:t xml:space="preserve">This evolution requires a blend of hard and soft skills. Analytical proficiency is needed to interpret market trends and ROI metrics, while creative acumen is essential for crafting compelling narratives. Furthermore, leadership capabilities are vital, as the Marketing Manager often coordinates between sales teams, product developers, external agencies, and executive leadership to ensure a unified brand voice.</w:t>
      </w:r>
    </w:p>
    <w:bookmarkEnd w:id="20"/>
    <w:bookmarkStart w:id="21" w:name="the-unique-context-of-australia-brisbane"/>
    <w:p>
      <w:pPr>
        <w:pStyle w:val="Heading2"/>
      </w:pPr>
      <w:r>
        <w:t xml:space="preserve">The Unique Context of Australia Brisbane</w:t>
      </w:r>
    </w:p>
    <w:p>
      <w:pPr>
        <w:pStyle w:val="FirstParagraph"/>
      </w:pPr>
      <w:r>
        <w:t xml:space="preserve">While the fundamental responsibilities of a Marketing Manager are universal across many jurisdictions, the local context significantly alters their execution. Australia Brisbane represents a specific market characterized by rapid growth, diverse demographics, and strong tourism industries. As Queensland’s capital and economic engine, Australia Brisbane offers a blend of metropolitan sophistication with an accessible lifestyle appeal that marketers must leverage effectively.</w:t>
      </w:r>
    </w:p>
    <w:p>
      <w:pPr>
        <w:pStyle w:val="BodyText"/>
      </w:pPr>
      <w:r>
        <w:t xml:space="preserve">For any organization operating in this region, understanding the local psyche is crucial. Consumers in Australia Brisbane tend to value authenticity, sustainability, and community engagement over aggressive hard-sell tactics. The market is relatively small compared to global hubs like Sydney or Melbourne but is highly interconnected. Word-of-mouth remains powerful here, meaning that brand reputation management is not just a digital task but a community-centric responsibility.</w:t>
      </w:r>
    </w:p>
    <w:p>
      <w:pPr>
        <w:pStyle w:val="BodyText"/>
      </w:pPr>
      <w:r>
        <w:t xml:space="preserve">Furthermore, the economic landscape of Australia Brisbane is heavily influenced by sectors such as resources, education, tourism, and professional services. A Marketing Manager in this region must tailor their strategies to resonate with these industries. For instance, targeting international students requires a different approach than targeting domestic corporate clients in the financial district. The ability to segment audiences based on the unique socio-economic fabric of Australia Brisbane is a defining trait of successful local marketing leadership.</w:t>
      </w:r>
    </w:p>
    <w:bookmarkEnd w:id="21"/>
    <w:bookmarkStart w:id="22" w:name="X2415d6ddf54778064727c036a61316baaf5a4aa"/>
    <w:p>
      <w:pPr>
        <w:pStyle w:val="Heading2"/>
      </w:pPr>
      <w:r>
        <w:t xml:space="preserve">Cultural Competence and Localized Strategy</w:t>
      </w:r>
    </w:p>
    <w:p>
      <w:pPr>
        <w:pStyle w:val="FirstParagraph"/>
      </w:pPr>
      <w:r>
        <w:t xml:space="preserve">A critical aspect of being a Marketing Manager in this region is cultural competence. Australia Brisbane has become increasingly multicultural, with significant populations from Asia, Europe, and other parts of the Pacific. Effective marketing must be inclusive and culturally sensitive to avoid missteps that could damage brand equity. The Marketing Manager must ensure that campaigns are not only translated linguistically but also adapted culturally.</w:t>
      </w:r>
    </w:p>
    <w:p>
      <w:pPr>
        <w:pStyle w:val="BodyText"/>
      </w:pPr>
      <w:r>
        <w:t xml:space="preserve">This localized strategy extends to seasonal and event-based marketing. Australia Brisbane is known for its vibrant events calendar, including festivals, sporting events, and cultural celebrations. A skilled Marketing Manager knows how to align brand messages with these local touchpoints to maximize visibility and engagement. Whether it is leveraging the summer tourism boom or capitalizing on local business conferences, the ability to integrate into the community’s rhythm is essential for success.</w:t>
      </w:r>
    </w:p>
    <w:bookmarkEnd w:id="22"/>
    <w:bookmarkStart w:id="23" w:name="digital-transformation-in-a-regional-hub"/>
    <w:p>
      <w:pPr>
        <w:pStyle w:val="Heading2"/>
      </w:pPr>
      <w:r>
        <w:t xml:space="preserve">Digital Transformation in a Regional Hub</w:t>
      </w:r>
    </w:p>
    <w:p>
      <w:pPr>
        <w:pStyle w:val="FirstParagraph"/>
      </w:pPr>
      <w:r>
        <w:t xml:space="preserve">The digital landscape presents both opportunities and challenges for marketing professionals. In Australia Brisbane, high internet penetration and mobile usage rates mean that digital channels are primary touchpoints for consumers. However, the competition is fierce. A Marketing Manager must master search engine optimization (SEO), social media algorithms, content marketing, and email automation to cut through the noise.</w:t>
      </w:r>
    </w:p>
    <w:p>
      <w:pPr>
        <w:pStyle w:val="BodyText"/>
      </w:pPr>
      <w:r>
        <w:t xml:space="preserve">Moreover, data privacy laws in Australia impose strict regulations on how consumer data is collected and used. The Privacy Act requires Marketing Managers to be vigilant about compliance. Failure to adhere to these regulations can result in severe reputational damage and legal penalties. Thus, ethical marketing practices are not just good morals; they are a business necessity.</w:t>
      </w:r>
    </w:p>
    <w:bookmarkEnd w:id="23"/>
    <w:bookmarkStart w:id="24" w:name="conclusion"/>
    <w:p>
      <w:pPr>
        <w:pStyle w:val="Heading2"/>
      </w:pPr>
      <w:r>
        <w:t xml:space="preserve">Conclusion</w:t>
      </w:r>
    </w:p>
    <w:p>
      <w:pPr>
        <w:pStyle w:val="FirstParagraph"/>
      </w:pPr>
      <w:r>
        <w:t xml:space="preserve">In conclusion, the role of the Marketing Manager is indispensable in driving organizational growth and brand relevance. However, when applied to the specific context of Australia Brisbane, this role takes on added complexity and importance. It requires more than just generic marketing knowledge; it demands a deep understanding of local market dynamics, cultural nuances, regulatory environments, and economic drivers.</w:t>
      </w:r>
    </w:p>
    <w:p>
      <w:pPr>
        <w:pStyle w:val="BodyText"/>
      </w:pPr>
      <w:r>
        <w:t xml:space="preserve">For businesses aiming to thrive in Australia Brisbane, investing in a capable Marketing Manager is not an expense but a strategic investment. This professional acts as the compass that guides the company through the turbulent waters of market competition, ensuring that it remains relevant, resonant, and resilient. As the economic landscape of Australia Brisbane continues to evolve with technological advancements and demographic shifts, the need for agile, informed, and culturally attuned marketing leadership will only grow stronger.</w:t>
      </w:r>
    </w:p>
    <w:p>
      <w:pPr>
        <w:pStyle w:val="BodyText"/>
      </w:pPr>
      <w:r>
        <w:t xml:space="preserve">Ultimately, success in this field hinges on the ability to harmonize global best practices with local realities. The Marketing Manager who masters this balance in Australia Brisbane will not only drive immediate sales but will also build enduring brand loyalty that stands the test of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Australia Brisbane</dc:title>
  <dc:creator/>
  <dc:language>en</dc:language>
  <cp:keywords/>
  <dcterms:created xsi:type="dcterms:W3CDTF">2026-07-29T12:08:14Z</dcterms:created>
  <dcterms:modified xsi:type="dcterms:W3CDTF">2026-07-29T12:08:14Z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