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Santiago,</w:t>
      </w:r>
      <w:r>
        <w:t xml:space="preserve"> </w:t>
      </w:r>
      <w:r>
        <w:t xml:space="preserve">Chile</w:t>
      </w:r>
    </w:p>
    <w:bookmarkStart w:id="26" w:name="X4d4a57faecf5e21d36eb8b454d1b6e7562ee6dd"/>
    <w:p>
      <w:pPr>
        <w:pStyle w:val="Heading1"/>
      </w:pPr>
      <w:r>
        <w:t xml:space="preserve">The Strategic Imperative of the Marketing Manager in Santiago, Chile</w:t>
      </w:r>
    </w:p>
    <w:p>
      <w:pPr>
        <w:pStyle w:val="FirstParagraph"/>
      </w:pPr>
      <w:r>
        <w:t xml:space="preserve">In the contemporary global economy, marketing has evolved from a peripheral support function into a central driver of business strategy and organizational survival. Nowhere is this transformation more evident than in emerging markets with dynamic economic profiles. Within this context, the role of the</w:t>
      </w:r>
      <w:r>
        <w:t xml:space="preserve"> </w:t>
      </w:r>
      <w:r>
        <w:t xml:space="preserve">Marketing Manager</w:t>
      </w:r>
      <w:r>
        <w:t xml:space="preserve"> </w:t>
      </w:r>
      <w:r>
        <w:t xml:space="preserve">becomes paramount as they navigate complex consumer behaviors, digital transformations, and cultural nuances. This essay explores the critical responsibilities, challenges, and strategic opportunities facing a Marketing Manager operating in</w:t>
      </w:r>
      <w:r>
        <w:t xml:space="preserve"> </w:t>
      </w:r>
      <w:r>
        <w:t xml:space="preserve">Chile Santiago</w:t>
      </w:r>
      <w:r>
        <w:t xml:space="preserve">, a city that serves as both the economic heart of Chile and a gateway to the broader Latin American market.</w:t>
      </w:r>
    </w:p>
    <w:bookmarkStart w:id="20" w:name="Xf891619a144cdffd84a9b091d266f01f7e6479e"/>
    <w:p>
      <w:pPr>
        <w:pStyle w:val="Heading2"/>
      </w:pPr>
      <w:r>
        <w:t xml:space="preserve">The Unique Economic Landscape of Santiago</w:t>
      </w:r>
    </w:p>
    <w:p>
      <w:pPr>
        <w:pStyle w:val="FirstParagraph"/>
      </w:pPr>
      <w:r>
        <w:t xml:space="preserve">To understand the specific demands placed on a Marketing Manager in this region, one must first appreciate the unique economic landscape of</w:t>
      </w:r>
      <w:r>
        <w:t xml:space="preserve"> </w:t>
      </w:r>
      <w:r>
        <w:t xml:space="preserve">Chile Santiago</w:t>
      </w:r>
      <w:r>
        <w:t xml:space="preserve">. As the capital and largest city of Chile, Santiago is not merely a local market but a regional hub for finance, commerce, and technology. It boasts one of the highest standards of living in Latin America and possesses a robust middle class with significant purchasing power. For any corporation operating here, whether multinational or local domestic entity, understanding this demographic is crucial.</w:t>
      </w:r>
    </w:p>
    <w:p>
      <w:pPr>
        <w:pStyle w:val="BodyText"/>
      </w:pPr>
      <w:r>
        <w:t xml:space="preserve">The city serves as the nerve center for over half of Chile’s GDP. Consequently, competition is fierce across various sectors, including retail, technology, finance, and real estate. The Marketing Manager must possess a deep understanding of this competitive density. Unlike in saturated Western markets where customer acquisition costs are sky-high due to sheer volume of competitors,</w:t>
      </w:r>
      <w:r>
        <w:t xml:space="preserve"> </w:t>
      </w:r>
      <w:r>
        <w:t xml:space="preserve">Chile Santiago</w:t>
      </w:r>
      <w:r>
        <w:t xml:space="preserve"> </w:t>
      </w:r>
      <w:r>
        <w:t xml:space="preserve">offers a blend of high digital penetration with distinct local preferences for relationship-based business models. This duality requires a marketing strategy that balances data-driven precision with personal engagement.</w:t>
      </w:r>
    </w:p>
    <w:bookmarkEnd w:id="20"/>
    <w:bookmarkStart w:id="21" w:name="X8a3b0394bf0d750c84d896d4a2872dbeea1116a"/>
    <w:p>
      <w:pPr>
        <w:pStyle w:val="Heading2"/>
      </w:pPr>
      <w:r>
        <w:t xml:space="preserve">The Evolving Role of the Marketing Manager</w:t>
      </w:r>
    </w:p>
    <w:p>
      <w:pPr>
        <w:pStyle w:val="FirstParagraph"/>
      </w:pPr>
      <w:r>
        <w:t xml:space="preserve">The traditional definition of a Marketing Manager focused largely on brand awareness and advertising campaigns. However, in the current era, particularly within</w:t>
      </w:r>
      <w:r>
        <w:t xml:space="preserve"> </w:t>
      </w:r>
      <w:r>
        <w:t xml:space="preserve">Chile Santiago</w:t>
      </w:r>
      <w:r>
        <w:t xml:space="preserve">, the role has expanded to encompass data analytics, customer experience management, and digital ecosystem integration. The Modern Marketing Manager is expected to be a hybrid professional: part creative storyteller and part quantitative analyst.</w:t>
      </w:r>
    </w:p>
    <w:p>
      <w:pPr>
        <w:pStyle w:val="BodyText"/>
      </w:pPr>
      <w:r>
        <w:t xml:space="preserve">In Santiago’s tech-forward environment, consumer behavior is heavily influenced by social media platforms such as Instagram, LinkedIn, and increasingly TikTok. The Marketing Manager must orchestrate multi-channel campaigns that are cohesive across digital touchpoints. This requires an intimate knowledge of local influencers and community leaders who hold sway over specific demographic segments. For instance, a campaign targeting young professionals in the Providencia or Las Condes districts will require a different tone and channel strategy than one targeting families in the southern suburbs of Puente Alto or Maipú.</w:t>
      </w:r>
    </w:p>
    <w:p>
      <w:pPr>
        <w:pStyle w:val="BodyText"/>
      </w:pPr>
      <w:r>
        <w:t xml:space="preserve">Furthermore, the Marketing Manager must navigate the rapid adoption of e-commerce and digital payment systems. Chile has one of the highest rates of credit card usage and fintech adoption in Latin America. The Marketing Manager is responsible for ensuring that marketing messages align with seamless digital customer journeys, reducing friction between interest and purchase.</w:t>
      </w:r>
    </w:p>
    <w:bookmarkEnd w:id="21"/>
    <w:bookmarkStart w:id="22" w:name="cultural-nuances-and-consumer-psychology"/>
    <w:p>
      <w:pPr>
        <w:pStyle w:val="Heading2"/>
      </w:pPr>
      <w:r>
        <w:t xml:space="preserve">Cultural Nuances and Consumer Psychology</w:t>
      </w:r>
    </w:p>
    <w:p>
      <w:pPr>
        <w:pStyle w:val="FirstParagraph"/>
      </w:pPr>
      <w:r>
        <w:t xml:space="preserve">A critical aspect of the Marketing Manager’s duty in</w:t>
      </w:r>
      <w:r>
        <w:t xml:space="preserve"> </w:t>
      </w:r>
      <w:r>
        <w:t xml:space="preserve">Chile Santiago</w:t>
      </w:r>
      <w:r>
        <w:t xml:space="preserve"> </w:t>
      </w:r>
      <w:r>
        <w:t xml:space="preserve">is cultural sensitivity. Chilean consumers are known for being discerning yet loyal. There is a strong emphasis on trust and reputation. A brand that fails to establish genuine credibility will struggle to gain traction, regardless of its advertising budget. Therefore, the Marketing Manager must prioritize authenticity in communication.</w:t>
      </w:r>
    </w:p>
    <w:p>
      <w:pPr>
        <w:pStyle w:val="BodyText"/>
      </w:pPr>
      <w:r>
        <w:t xml:space="preserve">This cultural context also influences crisis management. In the age of viral information, a single misstep can damage a brand’s reputation rapidly within Santiago’s tight-knit business community. The Marketing Manager must be vigilant in monitoring social sentiment and ready to respond with transparency and empathy. Building long-term brand equity is preferred over short-term tactical wins because Chilean consumers value consistency and reliability.</w:t>
      </w:r>
    </w:p>
    <w:bookmarkEnd w:id="22"/>
    <w:bookmarkStart w:id="23" w:name="Xec300008da5bace4f82151c1e9d4a664318e6cd"/>
    <w:p>
      <w:pPr>
        <w:pStyle w:val="Heading2"/>
      </w:pPr>
      <w:r>
        <w:t xml:space="preserve">Regulatory Environment and Sustainability</w:t>
      </w:r>
    </w:p>
    <w:p>
      <w:pPr>
        <w:pStyle w:val="FirstParagraph"/>
      </w:pPr>
      <w:r>
        <w:t xml:space="preserve">In recent years, regulatory frameworks in Chile have tightened regarding data privacy, advertising standards, and environmental responsibilities. The Marketing Manager must ensure strict compliance with local laws such as the Law of Protection of Private Life. Failure to adhere to these regulations can result in severe fines and reputational damage.</w:t>
      </w:r>
    </w:p>
    <w:p>
      <w:pPr>
        <w:pStyle w:val="BodyText"/>
      </w:pPr>
      <w:r>
        <w:t xml:space="preserve">Beyond compliance, there is a growing demand for Corporate Social Responsibility (CSR). Consumers in</w:t>
      </w:r>
      <w:r>
        <w:t xml:space="preserve"> </w:t>
      </w:r>
      <w:r>
        <w:t xml:space="preserve">Chile Santiago</w:t>
      </w:r>
      <w:r>
        <w:t xml:space="preserve"> </w:t>
      </w:r>
      <w:r>
        <w:t xml:space="preserve">are increasingly environmentally conscious. They prefer brands that demonstrate genuine commitment to sustainability. The Marketing Manager plays a pivotal role in articulating these values effectively. Greenwashing—the practice of making misleading claims about the environmental benefits of a product or service—is quickly identified and penalized by the informed Chilean public. Therefore, the marketing strategy must be rooted in verifiable actions and transparent reporting.</w:t>
      </w:r>
    </w:p>
    <w:bookmarkEnd w:id="23"/>
    <w:bookmarkStart w:id="24" w:name="strategic-challenges-and-future-outlook"/>
    <w:p>
      <w:pPr>
        <w:pStyle w:val="Heading2"/>
      </w:pPr>
      <w:r>
        <w:t xml:space="preserve">Strategic Challenges and Future Outlook</w:t>
      </w:r>
    </w:p>
    <w:p>
      <w:pPr>
        <w:pStyle w:val="FirstParagraph"/>
      </w:pPr>
      <w:r>
        <w:t xml:space="preserve">The Marketing Manager in</w:t>
      </w:r>
      <w:r>
        <w:t xml:space="preserve"> </w:t>
      </w:r>
      <w:r>
        <w:t xml:space="preserve">Chile Santiago</w:t>
      </w:r>
      <w:r>
        <w:t xml:space="preserve"> </w:t>
      </w:r>
      <w:r>
        <w:t xml:space="preserve">faces several ongoing challenges. Economic volatility, influenced by global commodity prices such as copper, affects consumer confidence. During economic downturns, the Marketing Manager must pivot strategies to focus on value proposition and cost-efficiency without diluting brand prestige.</w:t>
      </w:r>
    </w:p>
    <w:p>
      <w:pPr>
        <w:pStyle w:val="BodyText"/>
      </w:pPr>
      <w:r>
        <w:t xml:space="preserve">Additionally, talent acquisition is a significant hurdle. While Santiago has a growing pool of marketing professionals from top universities like Universidad de Chile and Pontificia Universidad Católica de Chile, competition for top-tier digital talent is intense. The Marketing Manager must not only create compelling campaigns but also foster an attractive workplace culture that retains creative and analytical minds.</w:t>
      </w:r>
    </w:p>
    <w:p>
      <w:pPr>
        <w:pStyle w:val="BodyText"/>
      </w:pPr>
      <w:r>
        <w:t xml:space="preserve">Looking forward, the integration of Artificial Intelligence (AI) in marketing will redefine the role further. Predictive analytics will allow Marketing Managers in</w:t>
      </w:r>
      <w:r>
        <w:t xml:space="preserve"> </w:t>
      </w:r>
      <w:r>
        <w:t xml:space="preserve">Chile Santiago</w:t>
      </w:r>
      <w:r>
        <w:t xml:space="preserve"> </w:t>
      </w:r>
      <w:r>
        <w:t xml:space="preserve">to anticipate consumer needs with greater accuracy, personalizing offers at scale. However, this technological advancement must be balanced with human creativity and ethical considerations.</w:t>
      </w:r>
    </w:p>
    <w:bookmarkEnd w:id="24"/>
    <w:bookmarkStart w:id="25" w:name="conclusion"/>
    <w:p>
      <w:pPr>
        <w:pStyle w:val="Heading2"/>
      </w:pPr>
      <w:r>
        <w:t xml:space="preserve">Conclusion</w:t>
      </w:r>
    </w:p>
    <w:p>
      <w:pPr>
        <w:pStyle w:val="FirstParagraph"/>
      </w:pPr>
      <w:r>
        <w:t xml:space="preserve">In conclusion, the position of Marketing Manager in</w:t>
      </w:r>
      <w:r>
        <w:t xml:space="preserve"> </w:t>
      </w:r>
      <w:r>
        <w:t xml:space="preserve">Chile Santiago</w:t>
      </w:r>
      <w:r>
        <w:t xml:space="preserve"> </w:t>
      </w:r>
      <w:r>
        <w:t xml:space="preserve">is far more than a corporate title; it is a strategic leadership role that requires a sophisticated blend of cultural intelligence, digital expertise, and regulatory awareness. The city’s unique position as an economic powerhouse in Latin America offers unparalleled opportunities for growth and innovation. However, these opportunities come with the responsibility to engage authentically with consumers who are increasingly informed and discerning.</w:t>
      </w:r>
    </w:p>
    <w:p>
      <w:pPr>
        <w:pStyle w:val="BodyText"/>
      </w:pPr>
      <w:r>
        <w:t xml:space="preserve">The successful Marketing Manager must view</w:t>
      </w:r>
      <w:r>
        <w:t xml:space="preserve"> </w:t>
      </w:r>
      <w:r>
        <w:t xml:space="preserve">Chile Santiago</w:t>
      </w:r>
      <w:r>
        <w:t xml:space="preserve"> </w:t>
      </w:r>
      <w:r>
        <w:t xml:space="preserve">not just as a market to be tapped, but as a dynamic ecosystem to be nurtured. By leveraging data, respecting cultural nuances, adhering to ethical standards, and embracing technological innovation, the Marketing Manager can drive sustainable growth for their organization. In doing so, they contribute not only to the success of their company but also to the vibrant commercial fabric of one of Latin America’s most important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Santiago, Chile</dc:title>
  <dc:creator/>
  <dc:language>en</dc:language>
  <cp:keywords/>
  <dcterms:created xsi:type="dcterms:W3CDTF">2026-07-29T08:05:22Z</dcterms:created>
  <dcterms:modified xsi:type="dcterms:W3CDTF">2026-07-29T08:05:22Z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