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81985efa972a95866c5bb8bc2e8cd4577af3aeb"/>
    <w:p>
      <w:pPr>
        <w:pStyle w:val="Heading1"/>
      </w:pPr>
      <w:r>
        <w:t xml:space="preserve">The Strategic Imperative: The Role of a Marketing Manager in Ethiopia, Addis Ababa</w:t>
      </w:r>
    </w:p>
    <w:p>
      <w:pPr>
        <w:pStyle w:val="FirstParagraph"/>
      </w:pPr>
      <w:r>
        <w:t xml:space="preserve">In the rapidly evolving economic landscape of East Africa, few cities embody potential and complexity quite like</w:t>
      </w:r>
      <w:r>
        <w:t xml:space="preserve"> </w:t>
      </w:r>
      <w:r>
        <w:rPr>
          <w:bCs/>
          <w:b/>
        </w:rPr>
        <w:t xml:space="preserve">Ethiopia Addis Ababa</w:t>
      </w:r>
      <w:r>
        <w:t xml:space="preserve">. As the diplomatic capital of Africa and a burgeoning hub for commerce, logistics, and technology, the city presents a unique canvas for business strategy. Within this vibrant ecosystem, one role stands as pivotal to organizational success: the Marketing Manager. This essay explores the multifaceted responsibilities of a Marketing Manager operating within</w:t>
      </w:r>
      <w:r>
        <w:t xml:space="preserve"> </w:t>
      </w:r>
      <w:r>
        <w:rPr>
          <w:bCs/>
          <w:b/>
        </w:rPr>
        <w:t xml:space="preserve">Ethiopia Addis Ababa</w:t>
      </w:r>
      <w:r>
        <w:t xml:space="preserve">, examining how cultural nuance, digital transformation, and economic dynamics intersect to define modern marketing excellence in this specific geographic context.</w:t>
      </w:r>
    </w:p>
    <w:bookmarkStart w:id="20" w:name="Xc0b3add3a0baafae83643f4845ae56622f281e4"/>
    <w:p>
      <w:pPr>
        <w:pStyle w:val="Heading2"/>
      </w:pPr>
      <w:r>
        <w:t xml:space="preserve">The Unique Context of Ethiopia Addis Ababa</w:t>
      </w:r>
    </w:p>
    <w:p>
      <w:pPr>
        <w:pStyle w:val="FirstParagraph"/>
      </w:pPr>
      <w:r>
        <w:t xml:space="preserve">To understand the mandate of a Marketing Manager in this region, one must first appreciate the distinct characteristics of</w:t>
      </w:r>
      <w:r>
        <w:t xml:space="preserve"> </w:t>
      </w:r>
      <w:r>
        <w:rPr>
          <w:bCs/>
          <w:b/>
        </w:rPr>
        <w:t xml:space="preserve">Ethiopia Addis Ababa</w:t>
      </w:r>
      <w:r>
        <w:t xml:space="preserve">. The city is a microcosm of tradition and modernity. On one hand, it is rooted in ancient history and strong communal values; on the other, it is experiencing an unprecedented boom in real estate, telecommunications, and service industries. For a Marketing Manager here, the challenge lies not merely in promoting a product or service but in navigating this dual identity. The consumer base is young and increasingly connected to global trends via social media, yet deeply influenced by local traditions and word-of-mouth recommendations. Therefore, a successful Marketing Manager cannot simply import western marketing templates; they must localize global strategies to fit the intricate social fabric of</w:t>
      </w:r>
      <w:r>
        <w:t xml:space="preserve"> </w:t>
      </w:r>
      <w:r>
        <w:rPr>
          <w:bCs/>
          <w:b/>
        </w:rPr>
        <w:t xml:space="preserve">Ethiopia Addis Ababa</w:t>
      </w:r>
      <w:r>
        <w:t xml:space="preserve">.</w:t>
      </w:r>
    </w:p>
    <w:bookmarkEnd w:id="20"/>
    <w:bookmarkStart w:id="21" w:name="X2eed9e05a400b8de65b6c78ccb0fb94127aa33b"/>
    <w:p>
      <w:pPr>
        <w:pStyle w:val="Heading2"/>
      </w:pPr>
      <w:r>
        <w:t xml:space="preserve">Bridging Tradition and Digital Innovation</w:t>
      </w:r>
    </w:p>
    <w:p>
      <w:pPr>
        <w:pStyle w:val="FirstParagraph"/>
      </w:pPr>
      <w:r>
        <w:t xml:space="preserve">The most critical function of a Marketing Manager in this market is the integration of traditional relationship-building with cutting-edge digital tactics. In recent years, internet penetration in Ethiopia has surged, driven by private telecom operators and affordable smartphone usage. Consequently, the Marketing Manager must be adept at leveraging platforms such as Telegram, Facebook (where it remains dominant), and TikTok to reach consumers. However, digital engagement alone is insufficient if it lacks cultural resonance.</w:t>
      </w:r>
    </w:p>
    <w:p>
      <w:pPr>
        <w:pStyle w:val="BodyText"/>
      </w:pPr>
      <w:r>
        <w:t xml:space="preserve">A proficient Marketing Manager in</w:t>
      </w:r>
      <w:r>
        <w:t xml:space="preserve"> </w:t>
      </w:r>
      <w:r>
        <w:rPr>
          <w:bCs/>
          <w:b/>
        </w:rPr>
        <w:t xml:space="preserve">Ethiopia Addis Ababa</w:t>
      </w:r>
      <w:r>
        <w:t xml:space="preserve"> </w:t>
      </w:r>
      <w:r>
        <w:t xml:space="preserve">understands that trust is the primary currency of commerce. They must craft narratives that respect local languages—Amharic, Oromo, Tigrinya, and others—and align with Ethiopian values such as hospitality and community solidarity. For instance, during festive periods like Meskel or Enkutatash (Ethiopian New Year), marketing campaigns must be timed precisely to reflect these cultural moments. The Marketing Manager acts as a cultural translator, ensuring that brand messaging feels authentic rather than foreign or imposed. This requires a deep sensitivity to the nuances of</w:t>
      </w:r>
      <w:r>
        <w:t xml:space="preserve"> </w:t>
      </w:r>
      <w:r>
        <w:rPr>
          <w:bCs/>
          <w:b/>
        </w:rPr>
        <w:t xml:space="preserve">Ethiopia Addis Ababa</w:t>
      </w:r>
      <w:r>
        <w:t xml:space="preserve">, where business is often conducted through personal connections and reputation before any transaction occurs.</w:t>
      </w:r>
    </w:p>
    <w:bookmarkEnd w:id="21"/>
    <w:bookmarkStart w:id="22" w:name="X3c59fc86fba4bd1e29e67b70ec5b7ea40ffef00"/>
    <w:p>
      <w:pPr>
        <w:pStyle w:val="Heading2"/>
      </w:pPr>
      <w:r>
        <w:t xml:space="preserve">Navigating Economic Volatility and Supply Chain Realities</w:t>
      </w:r>
    </w:p>
    <w:p>
      <w:pPr>
        <w:pStyle w:val="FirstParagraph"/>
      </w:pPr>
      <w:r>
        <w:t xml:space="preserve">Beyond cultural adaptation, a Marketing Manager in this region must possess acute economic acumen. The economy of Ethiopia has faced fluctuations regarding foreign exchange reserves, inflation rates, and supply chain disruptions. These macroeconomic factors directly impact consumer purchasing power and marketing budgets. A strategic Marketing Manager must be agile enough to pivot messaging based on these realities. For example, during periods of high inflation, the focus may shift from premium luxury branding to value-for-money propositions and essential goods.</w:t>
      </w:r>
    </w:p>
    <w:p>
      <w:pPr>
        <w:pStyle w:val="BodyText"/>
      </w:pPr>
      <w:r>
        <w:t xml:space="preserve">Furthermore, the Marketing Manager in</w:t>
      </w:r>
      <w:r>
        <w:t xml:space="preserve"> </w:t>
      </w:r>
      <w:r>
        <w:rPr>
          <w:bCs/>
          <w:b/>
        </w:rPr>
        <w:t xml:space="preserve">Ethiopia Addis Ababa</w:t>
      </w:r>
      <w:r>
        <w:t xml:space="preserve"> </w:t>
      </w:r>
      <w:r>
        <w:t xml:space="preserve">often plays a quasi-operational role due to logistical challenges. They must coordinate closely with sales and supply chain teams to ensure that marketing promises can be fulfilled physically. If a campaign generates massive demand for a product, but inventory is stuck at customs or distribution networks are strained, the brand’s reputation suffers. Thus, the Marketing Manager serves as the central hub connecting customer expectations with operational capabilities, ensuring resilience in the face of economic unpredictability.</w:t>
      </w:r>
    </w:p>
    <w:bookmarkEnd w:id="22"/>
    <w:bookmarkStart w:id="23" w:name="leadership-and-talent-development"/>
    <w:p>
      <w:pPr>
        <w:pStyle w:val="Heading2"/>
      </w:pPr>
      <w:r>
        <w:t xml:space="preserve">Leadership and Talent Development</w:t>
      </w:r>
    </w:p>
    <w:p>
      <w:pPr>
        <w:pStyle w:val="FirstParagraph"/>
      </w:pPr>
      <w:r>
        <w:t xml:space="preserve">The role extends beyond strategy into leadership. The marketing landscape in</w:t>
      </w:r>
      <w:r>
        <w:t xml:space="preserve"> </w:t>
      </w:r>
      <w:r>
        <w:rPr>
          <w:bCs/>
          <w:b/>
        </w:rPr>
        <w:t xml:space="preserve">Ethiopia Addis Ababa</w:t>
      </w:r>
      <w:r>
        <w:t xml:space="preserve"> </w:t>
      </w:r>
      <w:r>
        <w:t xml:space="preserve">is young and dynamic, with a growing population of creative professionals. A key responsibility of the Marketing Manager is to mentor this emerging talent. They must foster a culture of experimentation and data-driven decision-making in an environment that has historically relied on intuition. This involves investing in training, encouraging creativity within cultural boundaries, and building teams that are both locally grounded and globally aware.</w:t>
      </w:r>
    </w:p>
    <w:p>
      <w:pPr>
        <w:pStyle w:val="BodyText"/>
      </w:pPr>
      <w:r>
        <w:t xml:space="preserve">Moreover, the Marketing Manager is often the face of the organization to stakeholders, including government bodies. In a market where regulatory frameworks for advertising and media are evolving, maintaining compliance while maximizing reach requires diplomatic skill. The Marketing Manager must navigate these bureaucratic landscapes with professionalism, ensuring that campaigns adhere to local regulations while still capturing market share.</w:t>
      </w:r>
    </w:p>
    <w:bookmarkEnd w:id="23"/>
    <w:bookmarkStart w:id="24" w:name="the-future-outlook"/>
    <w:p>
      <w:pPr>
        <w:pStyle w:val="Heading2"/>
      </w:pPr>
      <w:r>
        <w:t xml:space="preserve">The Future Outlook</w:t>
      </w:r>
    </w:p>
    <w:p>
      <w:pPr>
        <w:pStyle w:val="FirstParagraph"/>
      </w:pPr>
      <w:r>
        <w:t xml:space="preserve">Looking ahead, the significance of the Marketing Manager in</w:t>
      </w:r>
      <w:r>
        <w:t xml:space="preserve"> </w:t>
      </w:r>
      <w:r>
        <w:rPr>
          <w:bCs/>
          <w:b/>
        </w:rPr>
        <w:t xml:space="preserve">Ethiopia Addis Ababa</w:t>
      </w:r>
      <w:r>
        <w:t xml:space="preserve"> </w:t>
      </w:r>
      <w:r>
        <w:t xml:space="preserve">will only grow. As foreign direct investment increases and new competitors enter the market, differentiation becomes paramount. The ability to tell a compelling brand story that resonates with the Ethiopian consumer while standing out amidst noise will be a competitive advantage. We are seeing a shift towards more sophisticated data analytics, influencer marketing collaborations, and corporate social responsibility (CSR) initiatives that address local community needs.</w:t>
      </w:r>
    </w:p>
    <w:p>
      <w:pPr>
        <w:pStyle w:val="BodyText"/>
      </w:pPr>
      <w:r>
        <w:t xml:space="preserve">In conclusion, the Marketing Manager in</w:t>
      </w:r>
      <w:r>
        <w:t xml:space="preserve"> </w:t>
      </w:r>
      <w:r>
        <w:rPr>
          <w:bCs/>
          <w:b/>
        </w:rPr>
        <w:t xml:space="preserve">Ethiopia Addis Ababa</w:t>
      </w:r>
      <w:r>
        <w:t xml:space="preserve"> </w:t>
      </w:r>
      <w:r>
        <w:t xml:space="preserve">is not just a promoter of goods; they are a strategic architect of brand equity in a complex and rapidly changing environment. They must balance the ancient rhythms of Ethiopian society with the fast-paced demands of digital commerce. Success in this role requires cultural intelligence, economic resilience, technological fluency, and strong leadership. As</w:t>
      </w:r>
      <w:r>
        <w:t xml:space="preserve"> </w:t>
      </w:r>
      <w:r>
        <w:rPr>
          <w:bCs/>
          <w:b/>
        </w:rPr>
        <w:t xml:space="preserve">Ethiopia Addis Ababa</w:t>
      </w:r>
      <w:r>
        <w:t xml:space="preserve"> </w:t>
      </w:r>
      <w:r>
        <w:t xml:space="preserve">continues its journey toward becoming a regional powerhouse, the Marketing Manager will remain at the forefront, driving growth and shaping how businesses connect with one of Africa’s most promising markets. The interplay between the individual role of the manager and the collective potential of</w:t>
      </w:r>
      <w:r>
        <w:t xml:space="preserve"> </w:t>
      </w:r>
      <w:r>
        <w:rPr>
          <w:bCs/>
          <w:b/>
        </w:rPr>
        <w:t xml:space="preserve">Ethiopia Addis Ababa</w:t>
      </w:r>
      <w:r>
        <w:t xml:space="preserve"> </w:t>
      </w:r>
      <w:r>
        <w:t xml:space="preserve">creates a dynamic field where strategy meets opportunity in profound ways.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a Marketing Manager in Ethiopia, Addis Ababa</dc:title>
  <dc:creator/>
  <dc:language>en</dc:language>
  <cp:keywords/>
  <dcterms:created xsi:type="dcterms:W3CDTF">2026-07-29T18:00:50Z</dcterms:created>
  <dcterms:modified xsi:type="dcterms:W3CDTF">2026-07-29T18:00:50Z</dcterms:modified>
</cp:coreProperties>
</file>

<file path=docProps/custom.xml><?xml version="1.0" encoding="utf-8"?>
<Properties xmlns="http://schemas.openxmlformats.org/officeDocument/2006/custom-properties" xmlns:vt="http://schemas.openxmlformats.org/officeDocument/2006/docPropsVTypes"/>
</file>