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5" w:name="X1266380ffdd6657a3537e5b97b2344fcea5fd71"/>
    <w:p>
      <w:pPr>
        <w:pStyle w:val="Heading1"/>
      </w:pPr>
      <w:r>
        <w:t xml:space="preserve">The Strategic Imperative: The Marketing Manager in France Marseille</w:t>
      </w:r>
    </w:p>
    <w:p>
      <w:pPr>
        <w:pStyle w:val="FirstParagraph"/>
      </w:pPr>
      <w:r>
        <w:t xml:space="preserve">In the complex and dynamic landscape of modern commerce, few roles are as pivotal or as demanding as that of the</w:t>
      </w:r>
      <w:r>
        <w:t xml:space="preserve"> </w:t>
      </w:r>
      <w:r>
        <w:rPr>
          <w:bCs/>
          <w:b/>
        </w:rPr>
        <w:t xml:space="preserve">Marketing Manager</w:t>
      </w:r>
      <w:r>
        <w:t xml:space="preserve">. This position serves not merely as a bridge between product development and consumer engagement, but as the strategic architect of brand identity in an increasingly saturated global market. When examining this role through the specific lens of</w:t>
      </w:r>
      <w:r>
        <w:t xml:space="preserve"> </w:t>
      </w:r>
      <w:r>
        <w:rPr>
          <w:bCs/>
          <w:b/>
        </w:rPr>
        <w:t xml:space="preserve">France Marseille</w:t>
      </w:r>
      <w:r>
        <w:t xml:space="preserve">, one uncovers a unique intersection of historical depth, economic vibrancy, and cultural nuance. The</w:t>
      </w:r>
      <w:r>
        <w:t xml:space="preserve"> </w:t>
      </w:r>
      <w:r>
        <w:rPr>
          <w:bCs/>
          <w:b/>
        </w:rPr>
        <w:t xml:space="preserve">Marketing Manager</w:t>
      </w:r>
      <w:r>
        <w:t xml:space="preserve"> </w:t>
      </w:r>
      <w:r>
        <w:t xml:space="preserve">operating within this vibrant southern French city must possess not only standard competencies in digital strategy and market analysis but also a profound understanding of the local socio-economic fabric that defines</w:t>
      </w:r>
      <w:r>
        <w:t xml:space="preserve"> </w:t>
      </w:r>
      <w:r>
        <w:rPr>
          <w:bCs/>
          <w:b/>
        </w:rPr>
        <w:t xml:space="preserve">France Marseille</w:t>
      </w:r>
      <w:r>
        <w:t xml:space="preserve">.</w:t>
      </w:r>
    </w:p>
    <w:bookmarkStart w:id="20" w:name="the-unique-character-of-france-marseille"/>
    <w:p>
      <w:pPr>
        <w:pStyle w:val="Heading2"/>
      </w:pPr>
      <w:r>
        <w:t xml:space="preserve">The Unique Character of France Marseille</w:t>
      </w:r>
    </w:p>
    <w:p>
      <w:pPr>
        <w:pStyle w:val="FirstParagraph"/>
      </w:pPr>
      <w:r>
        <w:t xml:space="preserve">To understand the requirements of a</w:t>
      </w:r>
      <w:r>
        <w:t xml:space="preserve"> </w:t>
      </w:r>
      <w:r>
        <w:rPr>
          <w:bCs/>
          <w:b/>
        </w:rPr>
        <w:t xml:space="preserve">Marketing Manager</w:t>
      </w:r>
      <w:r>
        <w:t xml:space="preserve">, one must first appreciate the distinct environment in which they operate.</w:t>
      </w:r>
    </w:p>
    <w:p>
      <w:pPr>
        <w:pStyle w:val="BodyText"/>
      </w:pPr>
      <w:r>
        <w:t xml:space="preserve">France Marseille, often simply referred to as Marseille, is France’s second-largest city and its largest port. It is a city defined by its Mediterranean soul, characterized by a blend of multicultural influences, industrial heritage, and rapid urban regeneration. Unlike the corporate rigidity often associated with Parisian business centers, the atmosphere in</w:t>
      </w:r>
      <w:r>
        <w:t xml:space="preserve"> </w:t>
      </w:r>
      <w:r>
        <w:rPr>
          <w:bCs/>
          <w:b/>
        </w:rPr>
        <w:t xml:space="preserve">France Marseille</w:t>
      </w:r>
      <w:r>
        <w:t xml:space="preserve"> </w:t>
      </w:r>
      <w:r>
        <w:t xml:space="preserve">is more fluid, passionate, and community-oriented.</w:t>
      </w:r>
    </w:p>
    <w:p>
      <w:pPr>
        <w:pStyle w:val="BodyText"/>
      </w:pPr>
      <w:r>
        <w:t xml:space="preserve">This geographic and cultural specificity presents both opportunities and challenges for marketing professionals. The city is a gateway to North Africa and the broader Mediterranean basin, making it a critical hub for international trade. Consequently, the</w:t>
      </w:r>
      <w:r>
        <w:t xml:space="preserve"> </w:t>
      </w:r>
      <w:r>
        <w:rPr>
          <w:bCs/>
          <w:b/>
        </w:rPr>
        <w:t xml:space="preserve">Marketing Manager</w:t>
      </w:r>
      <w:r>
        <w:t xml:space="preserve"> </w:t>
      </w:r>
      <w:r>
        <w:t xml:space="preserve">must navigate cross-cultural communication channels with sensitivity and precision. The demographics of</w:t>
      </w:r>
      <w:r>
        <w:t xml:space="preserve"> </w:t>
      </w:r>
      <w:r>
        <w:rPr>
          <w:bCs/>
          <w:b/>
        </w:rPr>
        <w:t xml:space="preserve">France Marseille</w:t>
      </w:r>
      <w:r>
        <w:t xml:space="preserve"> </w:t>
      </w:r>
      <w:r>
        <w:t xml:space="preserve">are diverse, requiring marketing strategies that resonate across different ethnic and socioeconomic groups. A one-size-fits-all approach rarely succeeds here; instead, the</w:t>
      </w:r>
    </w:p>
    <w:p>
      <w:pPr>
        <w:pStyle w:val="BodyText"/>
      </w:pPr>
      <w:r>
        <w:t xml:space="preserve">Marketing Manager must craft nuanced narratives that honor local traditions while promoting modern innovation.</w:t>
      </w:r>
    </w:p>
    <w:bookmarkEnd w:id="20"/>
    <w:bookmarkStart w:id="21" w:name="X8a3b0394bf0d750c84d896d4a2872dbeea1116a"/>
    <w:p>
      <w:pPr>
        <w:pStyle w:val="Heading2"/>
      </w:pPr>
      <w:r>
        <w:t xml:space="preserve">The Evolving Role of the Marketing Manager</w:t>
      </w:r>
    </w:p>
    <w:p>
      <w:pPr>
        <w:pStyle w:val="FirstParagraph"/>
      </w:pPr>
      <w:r>
        <w:t xml:space="preserve">The role of the</w:t>
      </w:r>
    </w:p>
    <w:p>
      <w:pPr>
        <w:pStyle w:val="BodyText"/>
      </w:pPr>
      <w:r>
        <w:t xml:space="preserve">Marketing Manager has evolved significantly over the last decade. It is no longer sufficient to simply oversee advertising campaigns; today’s manager must be a data-driven strategist, a brand storyteller, and a digital transformation leader. In</w:t>
      </w:r>
      <w:r>
        <w:t xml:space="preserve"> </w:t>
      </w:r>
      <w:r>
        <w:rPr>
          <w:bCs/>
          <w:b/>
        </w:rPr>
        <w:t xml:space="preserve">France Marseille</w:t>
      </w:r>
      <w:r>
        <w:t xml:space="preserve">, these responsibilities are amplified by the city’s booming tech sector and its growing reputation as a startup hub. The</w:t>
      </w:r>
    </w:p>
    <w:p>
      <w:pPr>
        <w:pStyle w:val="BodyText"/>
      </w:pPr>
      <w:r>
        <w:t xml:space="preserve">Marketing Manager is expected to leverage cutting-edge technologies such as artificial intelligence for customer segmentation and predictive analytics, ensuring that campaigns are not only creative but also highly efficient.</w:t>
      </w:r>
    </w:p>
    <w:p>
      <w:pPr>
        <w:pStyle w:val="BodyText"/>
      </w:pPr>
      <w:r>
        <w:t xml:space="preserve">Furthermore, sustainability has become a non-negotiable component of marketing strategy globally, and</w:t>
      </w:r>
      <w:r>
        <w:t xml:space="preserve"> </w:t>
      </w:r>
      <w:r>
        <w:rPr>
          <w:bCs/>
          <w:b/>
        </w:rPr>
        <w:t xml:space="preserve">France Marseille</w:t>
      </w:r>
      <w:r>
        <w:t xml:space="preserve"> </w:t>
      </w:r>
      <w:r>
        <w:t xml:space="preserve">is no exception. The city faces significant environmental challenges related to urban density and coastal preservation. Therefore, the</w:t>
      </w:r>
    </w:p>
    <w:p>
      <w:pPr>
        <w:pStyle w:val="BodyText"/>
      </w:pPr>
      <w:r>
        <w:t xml:space="preserve">Marketing Manager must champion corporate social responsibility (CSR) initiatives. Brands operating in this region are scrutinized for their environmental impact, and the</w:t>
      </w:r>
    </w:p>
    <w:p>
      <w:pPr>
        <w:pStyle w:val="BodyText"/>
      </w:pPr>
      <w:r>
        <w:t xml:space="preserve">Marketing Manager plays a crucial role in authenticating these efforts. Greenwashing is easily detected by the educated and environmentally conscious consumers of</w:t>
      </w:r>
      <w:r>
        <w:t xml:space="preserve"> </w:t>
      </w:r>
      <w:r>
        <w:rPr>
          <w:bCs/>
          <w:b/>
        </w:rPr>
        <w:t xml:space="preserve">France Marseille</w:t>
      </w:r>
      <w:r>
        <w:t xml:space="preserve">, making transparency and genuine commitment essential elements of any successful marketing plan.</w:t>
      </w:r>
    </w:p>
    <w:bookmarkEnd w:id="21"/>
    <w:bookmarkStart w:id="22" w:name="X6db92102dffd91530bf3698492b31ca1efe1b25"/>
    <w:p>
      <w:pPr>
        <w:pStyle w:val="Heading2"/>
      </w:pPr>
      <w:r>
        <w:t xml:space="preserve">Digital Transformation and Local Integration</w:t>
      </w:r>
    </w:p>
    <w:p>
      <w:pPr>
        <w:pStyle w:val="FirstParagraph"/>
      </w:pPr>
      <w:r>
        <w:t xml:space="preserve">In</w:t>
      </w:r>
    </w:p>
    <w:p>
      <w:pPr>
        <w:pStyle w:val="BodyText"/>
      </w:pPr>
      <w:r>
        <w:t xml:space="preserve">France Marseille, the digital landscape is deeply intertwined with local culture. Social media platforms are not just tools for broadcasting messages but are community hubs where local sentiment is formed and debated. The</w:t>
      </w:r>
    </w:p>
    <w:p>
      <w:pPr>
        <w:pStyle w:val="BodyText"/>
      </w:pPr>
      <w:r>
        <w:t xml:space="preserve">Marketing Manager must be adept at social listening, understanding the pulse of the city in real-time. Whether it is responding to trends during the famous Fête des Lumières or navigating discussions around urban development projects like Euroméditerranée, the</w:t>
      </w:r>
      <w:r>
        <w:t xml:space="preserve"> </w:t>
      </w:r>
      <w:r>
        <w:rPr>
          <w:bCs/>
          <w:b/>
        </w:rPr>
        <w:t xml:space="preserve">Marketing Manager</w:t>
      </w:r>
      <w:r>
        <w:t xml:space="preserve"> </w:t>
      </w:r>
      <w:r>
        <w:t xml:space="preserve">must integrate digital agility with local relevance.</w:t>
      </w:r>
    </w:p>
    <w:p>
      <w:pPr>
        <w:pStyle w:val="BodyText"/>
      </w:pPr>
      <w:r>
        <w:t xml:space="preserve">Email marketing and content strategies also require localization. While English may be widely understood in business circles, French remains the language of daily life and emotional connection for the majority of residents in</w:t>
      </w:r>
      <w:r>
        <w:t xml:space="preserve"> </w:t>
      </w:r>
      <w:r>
        <w:rPr>
          <w:bCs/>
          <w:b/>
        </w:rPr>
        <w:t xml:space="preserve">France Marseille</w:t>
      </w:r>
      <w:r>
        <w:t xml:space="preserve">. The</w:t>
      </w:r>
    </w:p>
    <w:p>
      <w:pPr>
        <w:pStyle w:val="BodyText"/>
      </w:pPr>
      <w:r>
        <w:t xml:space="preserve">Marketing Manager must ensure that all communications are linguistically accurate culturally resonant. This extends beyond translation to include the adaptation of tone, humor, and references. For instance, marketing campaigns that leverage Provençal dialects or local slang can significantly enhance brand affinity if executed with authenticity by the</w:t>
      </w:r>
      <w:r>
        <w:t xml:space="preserve"> </w:t>
      </w:r>
      <w:r>
        <w:rPr>
          <w:bCs/>
          <w:b/>
        </w:rPr>
        <w:t xml:space="preserve">Marketing Manager</w:t>
      </w:r>
      <w:r>
        <w:t xml:space="preserve">.</w:t>
      </w:r>
    </w:p>
    <w:bookmarkEnd w:id="22"/>
    <w:bookmarkStart w:id="23" w:name="X2c5f6bb95c3735b49d4caaf899774d0b9a1386c"/>
    <w:p>
      <w:pPr>
        <w:pStyle w:val="Heading2"/>
      </w:pPr>
      <w:r>
        <w:t xml:space="preserve">The Challenge of Competition and Innovation</w:t>
      </w:r>
    </w:p>
    <w:p>
      <w:pPr>
        <w:pStyle w:val="FirstParagraph"/>
      </w:pPr>
      <w:r>
        <w:t xml:space="preserve">France Marseille is a competitive market, particularly in sectors such as tourism, logistics, and renewable energy. The</w:t>
      </w:r>
    </w:p>
    <w:p>
      <w:pPr>
        <w:pStyle w:val="BodyText"/>
      </w:pPr>
      <w:r>
        <w:t xml:space="preserve">Marketing Manager faces the challenge of differentiating brands in a crowded marketplace. Innovation is key to survival. This involves not only product innovation but also innovative marketing channels. Experiential marketing, for example, has gained traction in</w:t>
      </w:r>
      <w:r>
        <w:t xml:space="preserve"> </w:t>
      </w:r>
      <w:r>
        <w:rPr>
          <w:bCs/>
          <w:b/>
        </w:rPr>
        <w:t xml:space="preserve">France Marseille</w:t>
      </w:r>
      <w:r>
        <w:t xml:space="preserve">, where physical interactions with brands are valued due to the city’s strong sense of community and public space culture.</w:t>
      </w:r>
    </w:p>
    <w:p>
      <w:pPr>
        <w:pStyle w:val="BodyText"/>
      </w:pPr>
      <w:r>
        <w:t xml:space="preserve">The</w:t>
      </w:r>
    </w:p>
    <w:p>
      <w:pPr>
        <w:pStyle w:val="BodyText"/>
      </w:pPr>
      <w:r>
        <w:t xml:space="preserve">Marketing Manager must think creatively about how to engage consumers in public spaces, leveraging the city’s iconic landmarks such as the Old Port (Vieux-Port) or the MuCEM museum. Collaborations with local artists, chefs, and influencers are essential strategies. The</w:t>
      </w:r>
    </w:p>
    <w:p>
      <w:pPr>
        <w:pStyle w:val="BodyText"/>
      </w:pPr>
      <w:r>
        <w:t xml:space="preserve">Marketing Manager acts as a connector, bridging brands with local talent to create authentic partnerships that resonate with both residents and tourists.</w:t>
      </w:r>
    </w:p>
    <w:bookmarkEnd w:id="23"/>
    <w:bookmarkStart w:id="24" w:name="conclusion"/>
    <w:p>
      <w:pPr>
        <w:pStyle w:val="Heading2"/>
      </w:pPr>
      <w:r>
        <w:t xml:space="preserve">Conclusion</w:t>
      </w:r>
    </w:p>
    <w:p>
      <w:pPr>
        <w:pStyle w:val="FirstParagraph"/>
      </w:pPr>
      <w:r>
        <w:t xml:space="preserve">In conclusion, the position of</w:t>
      </w:r>
    </w:p>
    <w:p>
      <w:pPr>
        <w:pStyle w:val="BodyText"/>
      </w:pPr>
      <w:r>
        <w:t xml:space="preserve">Marketing Manager in</w:t>
      </w:r>
      <w:r>
        <w:t xml:space="preserve"> </w:t>
      </w:r>
      <w:r>
        <w:rPr>
          <w:bCs/>
          <w:b/>
        </w:rPr>
        <w:t xml:space="preserve">France Marseille</w:t>
      </w:r>
      <w:r>
        <w:t xml:space="preserve"> </w:t>
      </w:r>
      <w:r>
        <w:t xml:space="preserve">is a multifaceted role that demands a blend of global strategic vision and hyper-local execution. It requires an individual who can navigate the complexities of cultural diversity, leverage digital tools effectively, and champion sustainable practices. The success of any organization in this region hinges on its ability to deploy a</w:t>
      </w:r>
      <w:r>
        <w:t xml:space="preserve"> </w:t>
      </w:r>
      <w:r>
        <w:rPr>
          <w:bCs/>
          <w:b/>
        </w:rPr>
        <w:t xml:space="preserve">Marketing Manager</w:t>
      </w:r>
      <w:r>
        <w:t xml:space="preserve"> </w:t>
      </w:r>
      <w:r>
        <w:t xml:space="preserve">who respects the unique heritage and dynamic future of</w:t>
      </w:r>
    </w:p>
    <w:p>
      <w:pPr>
        <w:pStyle w:val="BodyText"/>
      </w:pPr>
      <w:r>
        <w:t xml:space="preserve">France Marseille. As the city continues to evolve into a modern Mediterranean metropolis, the role of marketing will remain central to shaping its commercial identity. The</w:t>
      </w:r>
    </w:p>
    <w:p>
      <w:pPr>
        <w:pStyle w:val="BodyText"/>
      </w:pPr>
      <w:r>
        <w:t xml:space="preserve">Marketing Manager is not just an employee but a steward of brand reputation, responsible for ensuring that every message sent out from this vibrant port city is impactful, inclusive, and forward-thinking.</w:t>
      </w:r>
    </w:p>
    <w:p>
      <w:pPr>
        <w:pStyle w:val="BodyText"/>
      </w:pPr>
      <w:r>
        <w:t xml:space="preserve">Ultimately, mastering the art and science of marketing in</w:t>
      </w:r>
      <w:r>
        <w:t xml:space="preserve"> </w:t>
      </w:r>
      <w:r>
        <w:rPr>
          <w:bCs/>
          <w:b/>
        </w:rPr>
        <w:t xml:space="preserve">France Marseille</w:t>
      </w:r>
      <w:r>
        <w:t xml:space="preserve"> </w:t>
      </w:r>
      <w:r>
        <w:t xml:space="preserve">requires passion, adaptability, and deep respect for local nuances. It is a challenging yet incredibly rewarding path for professionals who are ready to engage with one of Europe’s most charismatic cities. For businesses aiming to succeed in this market, investing in top-tier marketing talent capable of navigating these specific dynamics is not just an option; it is a strategic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Marketing Manager in France Marseille</dc:title>
  <dc:creator/>
  <dc:language>en</dc:language>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file>