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5" w:name="X4b01eca116df18d4938ec5551616a24abb5191f"/>
    <w:p>
      <w:pPr>
        <w:pStyle w:val="Heading1"/>
      </w:pPr>
      <w:r>
        <w:t xml:space="preserve">The Strategic Imperative of a Marketing Manager in Germany Frankfurt</w:t>
      </w:r>
    </w:p>
    <w:p>
      <w:pPr>
        <w:pStyle w:val="FirstParagraph"/>
      </w:pPr>
      <w:r>
        <w:t xml:space="preserve">In the contemporary global business landscape, the role of a Marketing Manager has evolved from mere promotional oversight to that of a strategic architect driving brand equity and market expansion. Nowhere is this transformation more critical than in</w:t>
      </w:r>
      <w:r>
        <w:t xml:space="preserve"> </w:t>
      </w:r>
      <w:r>
        <w:rPr>
          <w:bCs/>
          <w:b/>
        </w:rPr>
        <w:t xml:space="preserve">Germany Frankfurt</w:t>
      </w:r>
      <w:r>
        <w:t xml:space="preserve">, a city that stands as both the economic heartbeat of Europe and a cultural crossroads. For multinational corporations and local enterprises alike, the presence of a highly skilled Marketing Manager in this specific geographic hub is not merely an operational necessity but a strategic imperative. This essay explores the unique challenges, opportunities, and responsibilities inherent to being a Marketing Manager in</w:t>
      </w:r>
      <w:r>
        <w:t xml:space="preserve"> </w:t>
      </w:r>
      <w:r>
        <w:rPr>
          <w:bCs/>
          <w:b/>
        </w:rPr>
        <w:t xml:space="preserve">Germany Frankfurt</w:t>
      </w:r>
      <w:r>
        <w:t xml:space="preserve">, analyzing how one must adapt traditional marketing frameworks to meet the nuanced demands of this prestigious metropolitan center.</w:t>
      </w:r>
    </w:p>
    <w:bookmarkStart w:id="20" w:name="X5463bf01771fd37ae45e667bea27c3dfd036ee2"/>
    <w:p>
      <w:pPr>
        <w:pStyle w:val="Heading2"/>
      </w:pPr>
      <w:r>
        <w:t xml:space="preserve">The Unique Economic Landscape of Germany Frankfurt</w:t>
      </w:r>
    </w:p>
    <w:p>
      <w:pPr>
        <w:pStyle w:val="FirstParagraph"/>
      </w:pPr>
      <w:r>
        <w:t xml:space="preserve">To understand the weight borne by a Marketing Manager in</w:t>
      </w:r>
      <w:r>
        <w:t xml:space="preserve"> </w:t>
      </w:r>
      <w:r>
        <w:rPr>
          <w:bCs/>
          <w:b/>
        </w:rPr>
        <w:t xml:space="preserve">Germany Frankfurt</w:t>
      </w:r>
      <w:r>
        <w:t xml:space="preserve">, one must first appreciate the city’s distinct economic identity. As home to the European Central Bank, numerous global financial institutions, and major corporate headquarters,</w:t>
      </w:r>
      <w:r>
        <w:t xml:space="preserve"> </w:t>
      </w:r>
      <w:r>
        <w:rPr>
          <w:bCs/>
          <w:b/>
        </w:rPr>
        <w:t xml:space="preserve">Germany Frankfurt</w:t>
      </w:r>
      <w:r>
        <w:t xml:space="preserve"> </w:t>
      </w:r>
      <w:r>
        <w:t xml:space="preserve">exudes an aura of professionalism, stability, and high stakes. Unlike creative hubs such as Berlin or lifestyle-focused cities like Munich, the marketing discourse in</w:t>
      </w:r>
      <w:r>
        <w:t xml:space="preserve"> </w:t>
      </w:r>
      <w:r>
        <w:rPr>
          <w:bCs/>
          <w:b/>
        </w:rPr>
        <w:t xml:space="preserve">Germany Frankfurt</w:t>
      </w:r>
      <w:r>
        <w:t xml:space="preserve"> </w:t>
      </w:r>
      <w:r>
        <w:t xml:space="preserve">is often grounded in precision, data analytics, and long-term value creation. Consequently, a Marketing Manager here must possess a dual competency: the ability to craft compelling narratives while simultaneously speaking the language of ROI and financial prudence.</w:t>
      </w:r>
    </w:p>
    <w:p>
      <w:pPr>
        <w:pStyle w:val="BodyText"/>
      </w:pPr>
      <w:r>
        <w:t xml:space="preserve">The city serves as Germany’s primary gateway to international business. Therefore, a Marketing Manager in this region is tasked with bridging local German sensibilities with global expectations. This involves navigating a B2B (Business-to-Business) heavy environment where trust and reputation are paramount. The marketing strategies employed cannot be flashy or superficial; they must demonstrate substance, reliability, and compliance with rigorous industry standards typical of the</w:t>
      </w:r>
      <w:r>
        <w:t xml:space="preserve"> </w:t>
      </w:r>
      <w:r>
        <w:rPr>
          <w:bCs/>
          <w:b/>
        </w:rPr>
        <w:t xml:space="preserve">Germany Frankfurt</w:t>
      </w:r>
      <w:r>
        <w:t xml:space="preserve"> </w:t>
      </w:r>
      <w:r>
        <w:t xml:space="preserve">corporate sector.</w:t>
      </w:r>
    </w:p>
    <w:bookmarkEnd w:id="20"/>
    <w:bookmarkStart w:id="21" w:name="Xcddfe61931ab5fb90fe9631828a4d1bb02ea3ff"/>
    <w:p>
      <w:pPr>
        <w:pStyle w:val="Heading2"/>
      </w:pPr>
      <w:r>
        <w:t xml:space="preserve">Cultural Nuances and Consumer Behavior in Germany Frankfurt</w:t>
      </w:r>
    </w:p>
    <w:p>
      <w:pPr>
        <w:pStyle w:val="FirstParagraph"/>
      </w:pPr>
      <w:r>
        <w:t xml:space="preserve">A critical aspect of the Marketing Manager’s role is understanding the cultural undercurrents of</w:t>
      </w:r>
      <w:r>
        <w:t xml:space="preserve"> </w:t>
      </w:r>
      <w:r>
        <w:rPr>
          <w:bCs/>
          <w:b/>
        </w:rPr>
        <w:t xml:space="preserve">Germany Frankfurt</w:t>
      </w:r>
      <w:r>
        <w:t xml:space="preserve">. German consumers and business partners are known for their appreciation for quality, efficiency, and transparency. They are often skeptical of overly aggressive sales tactics or vague advertising claims. Therefore, a Marketing Manager must adopt a "show, don't just tell" approach. Data-driven marketing is not just a trend here; it is an expectation.</w:t>
      </w:r>
    </w:p>
    <w:p>
      <w:pPr>
        <w:pStyle w:val="BodyText"/>
      </w:pPr>
      <w:r>
        <w:t xml:space="preserve">Furthermore, language plays a pivotal role. While English is widely spoken in the business districts of</w:t>
      </w:r>
      <w:r>
        <w:t xml:space="preserve"> </w:t>
      </w:r>
      <w:r>
        <w:rPr>
          <w:bCs/>
          <w:b/>
        </w:rPr>
        <w:t xml:space="preserve">Germany Frankfurt</w:t>
      </w:r>
      <w:r>
        <w:t xml:space="preserve">, German remains the language of trust and deeper emotional connection for local markets. A successful Marketing Manager must ensure that all communications, from digital campaigns to press releases, are not only linguistically accurate but culturally resonant. This requires a deep sensitivity to local humor, idioms, and social norms. Missteps in cultural interpretation can lead to significant reputational damage in a city where word-of-mouth travels quickly within tight-knit professional circles.</w:t>
      </w:r>
    </w:p>
    <w:bookmarkEnd w:id="21"/>
    <w:bookmarkStart w:id="22" w:name="digital-transformation-and-innovation"/>
    <w:p>
      <w:pPr>
        <w:pStyle w:val="Heading2"/>
      </w:pPr>
      <w:r>
        <w:t xml:space="preserve">Digital Transformation and Innovation</w:t>
      </w:r>
    </w:p>
    <w:p>
      <w:pPr>
        <w:pStyle w:val="FirstParagraph"/>
      </w:pPr>
      <w:r>
        <w:t xml:space="preserve">In recent years,</w:t>
      </w:r>
      <w:r>
        <w:t xml:space="preserve"> </w:t>
      </w:r>
      <w:r>
        <w:rPr>
          <w:bCs/>
          <w:b/>
        </w:rPr>
        <w:t xml:space="preserve">Germany Frankfurt</w:t>
      </w:r>
      <w:r>
        <w:t xml:space="preserve"> </w:t>
      </w:r>
      <w:r>
        <w:t xml:space="preserve">has emerged as a tech hub, attracting fintech startups and digital service providers. This shift places additional pressure on the Marketing Manager to integrate cutting-edge digital strategies with traditional methods. The role now demands proficiency in SEO (Search Engine Optimization), content marketing tailored to German search behaviors, and leveraging LinkedIn for B2B networking, which is particularly dominant in</w:t>
      </w:r>
      <w:r>
        <w:t xml:space="preserve"> </w:t>
      </w:r>
      <w:r>
        <w:rPr>
          <w:bCs/>
          <w:b/>
        </w:rPr>
        <w:t xml:space="preserve">Germany Frankfurt</w:t>
      </w:r>
      <w:r>
        <w:t xml:space="preserve">.</w:t>
      </w:r>
    </w:p>
    <w:p>
      <w:pPr>
        <w:pStyle w:val="BodyText"/>
      </w:pPr>
      <w:r>
        <w:t xml:space="preserve">The Marketing Manager must also stay ahead of privacy regulations. Germany has some of the strictest data protection laws in the world (GDPR and beyond). A Marketing Manager operating in this region must be an advocate for ethical data usage, ensuring that all marketing campaigns are compliant with local legal frameworks. This regulatory awareness is a key differentiator for a competent professional in</w:t>
      </w:r>
      <w:r>
        <w:t xml:space="preserve"> </w:t>
      </w:r>
      <w:r>
        <w:rPr>
          <w:bCs/>
          <w:b/>
        </w:rPr>
        <w:t xml:space="preserve">Germany Frankfurt</w:t>
      </w:r>
      <w:r>
        <w:t xml:space="preserve">, setting them apart from marketers who might operate with looser standards in other regions.</w:t>
      </w:r>
    </w:p>
    <w:bookmarkEnd w:id="22"/>
    <w:bookmarkStart w:id="23" w:name="X9a19a546c9531698eb6b2735cc2dd045469c5fd"/>
    <w:p>
      <w:pPr>
        <w:pStyle w:val="Heading2"/>
      </w:pPr>
      <w:r>
        <w:t xml:space="preserve">Leadership and Cross-Functional Collaboration</w:t>
      </w:r>
    </w:p>
    <w:p>
      <w:pPr>
        <w:pStyle w:val="FirstParagraph"/>
      </w:pPr>
      <w:r>
        <w:t xml:space="preserve">Beyond strategy and execution, the Marketing Manager in</w:t>
      </w:r>
      <w:r>
        <w:t xml:space="preserve"> </w:t>
      </w:r>
      <w:r>
        <w:rPr>
          <w:bCs/>
          <w:b/>
        </w:rPr>
        <w:t xml:space="preserve">Germany Frankfurt</w:t>
      </w:r>
    </w:p>
    <w:p>
      <w:pPr>
        <w:pStyle w:val="BodyText"/>
      </w:pPr>
      <w:r>
        <w:t xml:space="preserve">This collaborative role requires strong leadership skills and the ability to navigate complex organizational structures typical of large German enterprises (DAX companies). The Marketing Manager must foster a culture of innovation while respecting hierarchical decision-making processes that are common in traditional German corporate culture. Balancing agility with structure is one of the most challenging aspects of this role.</w:t>
      </w:r>
    </w:p>
    <w:bookmarkEnd w:id="23"/>
    <w:bookmarkStart w:id="24" w:name="conclusion-the-strategic-value"/>
    <w:p>
      <w:pPr>
        <w:pStyle w:val="Heading2"/>
      </w:pPr>
      <w:r>
        <w:t xml:space="preserve">Conclusion: The Strategic Value</w:t>
      </w:r>
    </w:p>
    <w:p>
      <w:pPr>
        <w:pStyle w:val="FirstParagraph"/>
      </w:pPr>
      <w:r>
        <w:t xml:space="preserve">In conclusion, the position of a Marketing Manager in</w:t>
      </w:r>
      <w:r>
        <w:t xml:space="preserve"> </w:t>
      </w:r>
      <w:r>
        <w:rPr>
          <w:bCs/>
          <w:b/>
        </w:rPr>
        <w:t xml:space="preserve">Germany FrankfurtGermany Frankfurt</w:t>
      </w:r>
      <w:r>
        <w:t xml:space="preserve">, characterized by its financial prowess and international connectivity, sets high standards for marketing excellence. Success in this role requires moving beyond generic marketing templates to create localized, data-driven, and culturally sensitive strategies.</w:t>
      </w:r>
    </w:p>
    <w:p>
      <w:pPr>
        <w:pStyle w:val="BodyText"/>
      </w:pPr>
      <w:r>
        <w:t xml:space="preserve">As the global economy continues to shift towards digitalization and sustainability, the Marketing Manager in</w:t>
      </w:r>
    </w:p>
    <w:p>
      <w:pPr>
        <w:pStyle w:val="BodyText"/>
      </w:pPr>
      <w:r>
        <w:t xml:space="preserve">Germany FrankfurtGermany Frankfurt’s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the Role of a Marketing Manager in Germany Frankfurt</dc:title>
  <dc:creator/>
  <dc:language>en</dc:language>
  <cp:keywords/>
  <dcterms:created xsi:type="dcterms:W3CDTF">2026-07-29T03:08:52Z</dcterms:created>
  <dcterms:modified xsi:type="dcterms:W3CDTF">2026-07-29T03:08:52Z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