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Tokyo</w:t>
      </w:r>
    </w:p>
    <w:bookmarkStart w:id="25" w:name="Xea4878fa7eb6936d2c07e84fe01afaafe9f7936"/>
    <w:p>
      <w:pPr>
        <w:pStyle w:val="Heading1"/>
      </w:pPr>
      <w:r>
        <w:t xml:space="preserve">The Strategic Imperative of the Marketing Manager in Japan Tokyo</w:t>
      </w:r>
    </w:p>
    <w:p>
      <w:pPr>
        <w:pStyle w:val="FirstParagraph"/>
      </w:pPr>
      <w:r>
        <w:t xml:space="preserve">In the bustling heart of Asia, where ancient traditions seamlessly intertwine with futuristic innovation, lies Tokyo. As the capital city and economic hub of Japan, Tokyo represents one of the most complex and lucrative markets in the global business landscape. For multinational corporations and local enterprises alike, navigating this dynamic environment requires more than just capital; it requires a visionary leader capable of decoding cultural nuances and leveraging digital trends. This is where the role of a</w:t>
      </w:r>
      <w:r>
        <w:t xml:space="preserve"> </w:t>
      </w:r>
      <w:r>
        <w:rPr>
          <w:bCs/>
          <w:b/>
        </w:rPr>
        <w:t xml:space="preserve">Marketing Manager</w:t>
      </w:r>
      <w:r>
        <w:t xml:space="preserve"> </w:t>
      </w:r>
      <w:r>
        <w:t xml:space="preserve">becomes not just vital, but indispensable. In</w:t>
      </w:r>
      <w:r>
        <w:t xml:space="preserve"> </w:t>
      </w:r>
      <w:r>
        <w:rPr>
          <w:bCs/>
          <w:b/>
        </w:rPr>
        <w:t xml:space="preserve">JAPAN Tokyo</w:t>
      </w:r>
      <w:r>
        <w:t xml:space="preserve">, the Marketing Manager acts as the bridge between global brand strategies and local consumer expectations, ensuring that marketing efforts resonate deeply within a society that values precision, harmony, and trust above all else.</w:t>
      </w:r>
    </w:p>
    <w:bookmarkStart w:id="20" w:name="X40a771d19eb72f73299247ab8b63717eafa88b2"/>
    <w:p>
      <w:pPr>
        <w:pStyle w:val="Heading2"/>
      </w:pPr>
      <w:r>
        <w:t xml:space="preserve">The Unique Cultural Landscape of Japan Tokyo</w:t>
      </w:r>
    </w:p>
    <w:p>
      <w:pPr>
        <w:pStyle w:val="FirstParagraph"/>
      </w:pPr>
      <w:r>
        <w:t xml:space="preserve">To understand the weight carried by a Marketing Manager in this region, one must first comprehend the cultural fabric of Japan. Japanese consumer behavior is distinctively different from Western markets. Trust is built slowly and maintained rigorously. A brand’s reputation is its most valuable asset, and once damaged, it can be nearly impossible to restore. In</w:t>
      </w:r>
      <w:r>
        <w:t xml:space="preserve"> </w:t>
      </w:r>
      <w:r>
        <w:rPr>
          <w:bCs/>
          <w:b/>
        </w:rPr>
        <w:t xml:space="preserve">JAPAN Tokyo</w:t>
      </w:r>
      <w:r>
        <w:t xml:space="preserve">, consumers are highly discerning, demanding high quality, impeccable service, and authenticity. They are not easily swayed by aggressive sales tactics or superficial advertising.</w:t>
      </w:r>
    </w:p>
    <w:p>
      <w:pPr>
        <w:pStyle w:val="BodyText"/>
      </w:pPr>
      <w:r>
        <w:t xml:space="preserve">The Marketing Manager in this context must possess a deep understanding of "Omotenashi," the Japanese spirit of wholehearted hospitality and customer care. This concept extends beyond mere customer service; it is an anticipation of needs before they are spoken. A successful Marketing Manager integrates this philosophy into every touchpoint, from digital interfaces to physical store layouts. Furthermore, the hierarchical nature of Japanese business culture means that decisions often require consensus (Nemawashi). The Marketing Manager must navigate internal stakeholders and external partners with diplomacy and respect for seniority, ensuring that marketing campaigns align with broader corporate goals while respecting local customs.</w:t>
      </w:r>
    </w:p>
    <w:bookmarkEnd w:id="20"/>
    <w:bookmarkStart w:id="21" w:name="X251614dfc6bc4e864e2eff50ea6977b83d92b61"/>
    <w:p>
      <w:pPr>
        <w:pStyle w:val="Heading2"/>
      </w:pPr>
      <w:r>
        <w:t xml:space="preserve">Digital Dominance and Technological Integration</w:t>
      </w:r>
    </w:p>
    <w:p>
      <w:pPr>
        <w:pStyle w:val="FirstParagraph"/>
      </w:pPr>
      <w:r>
        <w:t xml:space="preserve">JAPAN Tokyo is a global leader in technology adoption. While traditional media such as television and newspapers still hold significant sway, the digital landscape is vibrant and rapidly evolving. Social media platforms like LINE, X (formerly Twitter), Instagram, and TikTok dominate consumer attention. The Marketing Manager must be fluent in these ecosystems, understanding that LINE is not just a messaging app but a comprehensive lifestyle platform used for payments, news, and social interaction.</w:t>
      </w:r>
    </w:p>
    <w:p>
      <w:pPr>
        <w:pStyle w:val="BodyText"/>
      </w:pPr>
      <w:r>
        <w:t xml:space="preserve">In this digital age, data privacy is paramount in Japan. The Marketing Manager must ensure strict compliance with local data protection laws while leveraging analytics to personalize customer experiences. Personalization in</w:t>
      </w:r>
      <w:r>
        <w:t xml:space="preserve"> </w:t>
      </w:r>
      <w:r>
        <w:rPr>
          <w:bCs/>
          <w:b/>
        </w:rPr>
        <w:t xml:space="preserve">JAPAN Tokyo</w:t>
      </w:r>
      <w:r>
        <w:t xml:space="preserve"> </w:t>
      </w:r>
      <w:r>
        <w:t xml:space="preserve">does not mean intrusive advertising; it means providing relevant, helpful content that enhances the user experience without disrupting the social harmony of their digital environment. For instance, influencer marketing works differently here; endorsements from trusted figures or celebrities who align with brand values are more effective than generic celebrity appeals. The Marketing Manager must cultivate these relationships carefully, ensuring authenticity and long-term partnership rather than transactional one-offs.</w:t>
      </w:r>
    </w:p>
    <w:bookmarkEnd w:id="21"/>
    <w:bookmarkStart w:id="22" w:name="X0315c0030fe4ceebc5ff37ea7cc9de5bd695fbc"/>
    <w:p>
      <w:pPr>
        <w:pStyle w:val="Heading2"/>
      </w:pPr>
      <w:r>
        <w:t xml:space="preserve">The Role of Localization vs. Standardization</w:t>
      </w:r>
    </w:p>
    <w:p>
      <w:pPr>
        <w:pStyle w:val="FirstParagraph"/>
      </w:pPr>
      <w:r>
        <w:t xml:space="preserve">A critical challenge for any Marketing Manager operating in a global context is balancing brand consistency with local relevance. In the case of Japan Tokyo, pure standardization often fails because it ignores the specific cultural codes that drive consumer behavior. However, excessive localization can dilute the global brand identity. The Marketing Manager serves as the strategic arbiter of this balance.</w:t>
      </w:r>
    </w:p>
    <w:p>
      <w:pPr>
        <w:pStyle w:val="BodyText"/>
      </w:pPr>
      <w:r>
        <w:t xml:space="preserve">This involves adapting product offerings, messaging tones, and visual aesthetics to suit Japanese preferences. For example, packaging in Japan is often elaborate and considered part of the gift-giving culture (Omiyage). A Marketing Manager must recognize these nuances and adjust marketing materials accordingly. Language plays a crucial role as well; direct translation is often insufficient. Copywriters hired or overseen by the Marketing Manager must craft messages that evoke emotion and respect linguistic subtleties, avoiding blunt commands in favor of polite, suggestive language.</w:t>
      </w:r>
    </w:p>
    <w:bookmarkEnd w:id="22"/>
    <w:bookmarkStart w:id="23" w:name="Xf7077f34749851235876e8116616de92e4fc28c"/>
    <w:p>
      <w:pPr>
        <w:pStyle w:val="Heading2"/>
      </w:pPr>
      <w:r>
        <w:t xml:space="preserve">Building Long-Term Relationships and Brand Loyalty</w:t>
      </w:r>
    </w:p>
    <w:p>
      <w:pPr>
        <w:pStyle w:val="FirstParagraph"/>
      </w:pPr>
      <w:r>
        <w:t xml:space="preserve">In Japan Tokyo, customer loyalty is not automatic; it is earned through consistent performance and ethical business practices. The Marketing Manager’s focus must shift from short-term acquisition metrics to long-term relationship building. This involves creating communities around the brand, engaging with customers on social media with genuine interactions, and responding promptly to feedback.</w:t>
      </w:r>
    </w:p>
    <w:p>
      <w:pPr>
        <w:pStyle w:val="BodyText"/>
      </w:pPr>
      <w:r>
        <w:t xml:space="preserve">Moreover, corporate social responsibility (CSR) is a significant factor in Japanese consumer decision-making. Consumers prefer brands that contribute positively to society and the environment. The Marketing Manager must highlight these efforts transparently but humbly, avoiding boastful claims about charitable activities. Instead, the narrative should focus on the brand’s commitment to sustainability and community welfare as a natural extension of its values.</w:t>
      </w:r>
    </w:p>
    <w:bookmarkEnd w:id="23"/>
    <w:bookmarkStart w:id="24" w:name="conclusion-the-archetype-of-success"/>
    <w:p>
      <w:pPr>
        <w:pStyle w:val="Heading2"/>
      </w:pPr>
      <w:r>
        <w:t xml:space="preserve">Conclusion: The Archetype of Success</w:t>
      </w:r>
    </w:p>
    <w:p>
      <w:pPr>
        <w:pStyle w:val="FirstParagraph"/>
      </w:pPr>
      <w:r>
        <w:t xml:space="preserve">In conclusion, the role of a Marketing Manager in Japan Tokyo is multifaceted and demanding. It requires a unique blend of cultural intelligence, digital expertise, strategic foresight, and ethical integrity. The Marketing Manager is not merely an advertiser; they are a cultural ambassador for the brand. They must navigate the intricate social hierarchies, respect the profound value placed on trust and quality, and harness technological advancements to create meaningful connections with consumers.</w:t>
      </w:r>
    </w:p>
    <w:p>
      <w:pPr>
        <w:pStyle w:val="BodyText"/>
      </w:pPr>
      <w:r>
        <w:t xml:space="preserve">Success in this market is defined by patience, precision, and perseverance. For any organization aiming to thrive in Japan Tokyo, investing in a Marketing Manager who understands these depths is crucial. By respecting the unique characteristics of</w:t>
      </w:r>
      <w:r>
        <w:t xml:space="preserve"> </w:t>
      </w:r>
      <w:r>
        <w:rPr>
          <w:bCs/>
          <w:b/>
        </w:rPr>
        <w:t xml:space="preserve">JAPAN Tokyo</w:t>
      </w:r>
      <w:r>
        <w:t xml:space="preserve"> </w:t>
      </w:r>
      <w:r>
        <w:t xml:space="preserve">and empowering their Marketing Manager with the right tools and autonomy, companies can unlock the potential of one of the world’s most sophisticated consumer markets. The synergy between global ambition and local wisdom defines the modern era of successful international marketing.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Japan Tokyo</dc:title>
  <dc:creator/>
  <dc:language>en</dc:language>
  <cp:keywords/>
  <dcterms:created xsi:type="dcterms:W3CDTF">2026-07-29T18:20:00Z</dcterms:created>
  <dcterms:modified xsi:type="dcterms:W3CDTF">2026-07-29T18:20:00Z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