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239f5f42d905063581db4b8169e59029d1dd46c"/>
    <w:p>
      <w:pPr>
        <w:pStyle w:val="Heading1"/>
      </w:pPr>
      <w:r>
        <w:t xml:space="preserve">The Strategic Role of a Marketing Manager in United Kingdom Manchester</w:t>
      </w:r>
    </w:p>
    <w:p>
      <w:pPr>
        <w:pStyle w:val="FirstParagraph"/>
      </w:pPr>
      <w:r>
        <w:t xml:space="preserve">In the contemporary landscape of global business, the intersection of strategic leadership and regional specificity defines success. Nowhere is this more evident than in the role of a</w:t>
      </w:r>
      <w:r>
        <w:t xml:space="preserve"> </w:t>
      </w:r>
      <w:r>
        <w:rPr>
          <w:bCs/>
          <w:b/>
        </w:rPr>
        <w:t xml:space="preserve">Marketing Manager</w:t>
      </w:r>
      <w:r>
        <w:t xml:space="preserve">, particularly when operating within one of Europe’s most dynamic economic hubs:</w:t>
      </w:r>
      <w:r>
        <w:t xml:space="preserve"> </w:t>
      </w:r>
      <w:r>
        <w:rPr>
          <w:bCs/>
          <w:b/>
        </w:rPr>
        <w:t xml:space="preserve">United Kingdom Manchester</w:t>
      </w:r>
      <w:r>
        <w:t xml:space="preserve">. This essay explores the multifaceted responsibilities, challenges, and opportunities associated with being a Marketing Manager in United Kingdom Manchester. It argues that success in this region requires not only traditional marketing acumen but also a deep cultural intelligence and an adaptive strategy that leverages the unique socio-economic fabric of</w:t>
      </w:r>
      <w:r>
        <w:t xml:space="preserve"> </w:t>
      </w:r>
      <w:r>
        <w:rPr>
          <w:bCs/>
          <w:b/>
        </w:rPr>
        <w:t xml:space="preserve">United Kingdom Manchester</w:t>
      </w:r>
      <w:r>
        <w:t xml:space="preserve">.</w:t>
      </w:r>
    </w:p>
    <w:bookmarkStart w:id="20" w:name="Xc810993e243d948e50dbf1b2fed7f6ebaa0d290"/>
    <w:p>
      <w:pPr>
        <w:pStyle w:val="Heading2"/>
      </w:pPr>
      <w:r>
        <w:t xml:space="preserve">The Evolution of the Marketing Manager Role</w:t>
      </w:r>
    </w:p>
    <w:p>
      <w:pPr>
        <w:pStyle w:val="FirstParagraph"/>
      </w:pPr>
      <w:r>
        <w:t xml:space="preserve">The title "Marketing Manager" has evolved significantly over the last two decades. No longer confined to overseeing advertising campaigns or managing social media accounts, the modern Marketing Manager is a strategic architect. They are responsible for brand positioning, customer journey mapping, data analytics interpretation, and revenue growth strategies. In</w:t>
      </w:r>
      <w:r>
        <w:t xml:space="preserve"> </w:t>
      </w:r>
      <w:r>
        <w:rPr>
          <w:bCs/>
          <w:b/>
        </w:rPr>
        <w:t xml:space="preserve">United Kingdom Manchester</w:t>
      </w:r>
      <w:r>
        <w:t xml:space="preserve">, this role is further complicated by the city's dual identity as both a historic industrial powerhouse and a burgeoning tech hub. Consequently, the Marketing Manager must navigate between heritage branding and digital innovation.</w:t>
      </w:r>
    </w:p>
    <w:p>
      <w:pPr>
        <w:pStyle w:val="BodyText"/>
      </w:pPr>
      <w:r>
        <w:t xml:space="preserve">In the context of an</w:t>
      </w:r>
      <w:r>
        <w:t xml:space="preserve"> </w:t>
      </w:r>
      <w:r>
        <w:rPr>
          <w:bCs/>
          <w:b/>
        </w:rPr>
        <w:t xml:space="preserve">Eassy</w:t>
      </w:r>
      <w:r>
        <w:t xml:space="preserve"> </w:t>
      </w:r>
      <w:r>
        <w:t xml:space="preserve">on this topic, it is crucial to note that academic and practical literature suggests that the most effective Marketing Managers are those who can translate macro-economic trends into micro-level tactical actions. For a professional in</w:t>
      </w:r>
      <w:r>
        <w:t xml:space="preserve"> </w:t>
      </w:r>
      <w:r>
        <w:rPr>
          <w:bCs/>
          <w:b/>
        </w:rPr>
        <w:t xml:space="preserve">United Kingdom Manchester</w:t>
      </w:r>
      <w:r>
        <w:t xml:space="preserve">, this means understanding how national policies from Westminster interact with local council initiatives to create a unique business environment.</w:t>
      </w:r>
    </w:p>
    <w:bookmarkEnd w:id="20"/>
    <w:bookmarkStart w:id="21" w:name="X50740bc2b768369bf85469b2738cbb39cf9f7ac"/>
    <w:p>
      <w:pPr>
        <w:pStyle w:val="Heading2"/>
      </w:pPr>
      <w:r>
        <w:t xml:space="preserve">The Unique Business Ecosystem of United Kingdom Manchester</w:t>
      </w:r>
    </w:p>
    <w:p>
      <w:pPr>
        <w:pStyle w:val="FirstParagraph"/>
      </w:pPr>
      <w:r>
        <w:t xml:space="preserve">To understand the duties of a Marketing Manager in</w:t>
      </w:r>
      <w:r>
        <w:t xml:space="preserve"> </w:t>
      </w:r>
      <w:r>
        <w:rPr>
          <w:bCs/>
          <w:b/>
        </w:rPr>
        <w:t xml:space="preserve">United Kingdom Manchester</w:t>
      </w:r>
      <w:r>
        <w:t xml:space="preserve">, one must first appreciate the city's distinct ecosystem. Historically known for textile manufacturing during the Industrial Revolution,</w:t>
      </w:r>
      <w:r>
        <w:t xml:space="preserve"> </w:t>
      </w:r>
      <w:r>
        <w:rPr>
          <w:bCs/>
          <w:b/>
        </w:rPr>
        <w:t xml:space="preserve">United Kingdom Manchester</w:t>
      </w:r>
      <w:r>
        <w:br/>
      </w:r>
      <w:r>
        <w:t xml:space="preserve">has successfully pivoted toward media, digital services, and creative industries. This transition is evident in areas like MediaCityUK and the Northern Quarter. A Marketing Manager operating here must leverage this narrative of reinvention.</w:t>
      </w:r>
    </w:p>
    <w:p>
      <w:pPr>
        <w:pStyle w:val="BodyText"/>
      </w:pPr>
      <w:r>
        <w:t xml:space="preserve">The competitive landscape in</w:t>
      </w:r>
      <w:r>
        <w:t xml:space="preserve"> </w:t>
      </w:r>
      <w:r>
        <w:rPr>
          <w:bCs/>
          <w:b/>
        </w:rPr>
        <w:t xml:space="preserve">United Kingdom Manchester</w:t>
      </w:r>
      <w:r>
        <w:t xml:space="preserve"> </w:t>
      </w:r>
      <w:r>
        <w:t xml:space="preserve">is fierce but collaborative. There is a strong sense of community among local businesses, often referred to as the "Manchester Model" of regeneration. Therefore, a Marketing Manager cannot rely solely on aggressive competition; they must engage in strategic partnerships. Collaborative marketing campaigns with other local entities can yield higher ROI than isolated efforts. This regional synergy is a defining characteristic of doing business in</w:t>
      </w:r>
      <w:r>
        <w:t xml:space="preserve"> </w:t>
      </w:r>
      <w:r>
        <w:rPr>
          <w:bCs/>
          <w:b/>
        </w:rPr>
        <w:t xml:space="preserve">United Kingdom Manchester</w:t>
      </w:r>
      <w:r>
        <w:t xml:space="preserve">.</w:t>
      </w:r>
    </w:p>
    <w:bookmarkEnd w:id="21"/>
    <w:bookmarkStart w:id="22" w:name="Xded2ff167deea9434821fc4b93f57425930e02f"/>
    <w:p>
      <w:pPr>
        <w:pStyle w:val="Heading2"/>
      </w:pPr>
      <w:r>
        <w:t xml:space="preserve">Data-Driven Decision Making and Digital Integration</w:t>
      </w:r>
    </w:p>
    <w:p>
      <w:pPr>
        <w:pStyle w:val="FirstParagraph"/>
      </w:pPr>
      <w:r>
        <w:t xml:space="preserve">In the 21st century, no discussion about a Marketing Manager is complete without addressing data analytics. In</w:t>
      </w:r>
      <w:r>
        <w:t xml:space="preserve"> </w:t>
      </w:r>
      <w:r>
        <w:rPr>
          <w:bCs/>
          <w:b/>
        </w:rPr>
        <w:t xml:space="preserve">United Kingdom Manchester</w:t>
      </w:r>
      <w:r>
        <w:t xml:space="preserve">, where the tech sector is growing rapidly, consumers are increasingly digitally savvy. The Marketing Manager must harness big data to understand consumer behavior patterns specific to the region. This includes analyzing local search trends, social media engagement within Greater Manchester, and foot traffic in key retail districts such as Arndale Centre or Spinningfields.</w:t>
      </w:r>
    </w:p>
    <w:p>
      <w:pPr>
        <w:pStyle w:val="BodyText"/>
      </w:pPr>
      <w:r>
        <w:t xml:space="preserve">Furthermore, the integration of Artificial Intelligence (AI) into marketing strategies is becoming standard practice. A forward-thinking Marketing Manager in</w:t>
      </w:r>
      <w:r>
        <w:t xml:space="preserve"> </w:t>
      </w:r>
      <w:r>
        <w:rPr>
          <w:bCs/>
          <w:b/>
        </w:rPr>
        <w:t xml:space="preserve">United Kingdom Manchester</w:t>
      </w:r>
      <w:r>
        <w:t xml:space="preserve"> </w:t>
      </w:r>
      <w:r>
        <w:t xml:space="preserve">will utilize AI tools for personalized customer experiences, predictive analytics for inventory management, and automated chatbots for customer service. However, technology is merely a tool; the strategic insight provided by the Marketing Manager remains irreplaceable. They must interpret data to tell a compelling brand story that resonates with both local residents and international visitors.</w:t>
      </w:r>
    </w:p>
    <w:bookmarkEnd w:id="22"/>
    <w:bookmarkStart w:id="23" w:name="cultural-competence-and-local-engagement"/>
    <w:p>
      <w:pPr>
        <w:pStyle w:val="Heading2"/>
      </w:pPr>
      <w:r>
        <w:t xml:space="preserve">Cultural Competence and Local Engagement</w:t>
      </w:r>
    </w:p>
    <w:p>
      <w:pPr>
        <w:pStyle w:val="FirstParagraph"/>
      </w:pPr>
      <w:r>
        <w:t xml:space="preserve">A critical aspect of being a Marketing Manager in</w:t>
      </w:r>
      <w:r>
        <w:t xml:space="preserve"> </w:t>
      </w:r>
      <w:r>
        <w:rPr>
          <w:bCs/>
          <w:b/>
        </w:rPr>
        <w:t xml:space="preserve">United Kingdom Manchester</w:t>
      </w:r>
      <w:r>
        <w:t xml:space="preserve"> </w:t>
      </w:r>
      <w:r>
        <w:t xml:space="preserve">is cultural competence. Manchester is one of the most diverse cities in the</w:t>
      </w:r>
      <w:r>
        <w:t xml:space="preserve"> </w:t>
      </w:r>
      <w:r>
        <w:rPr>
          <w:bCs/>
          <w:b/>
        </w:rPr>
        <w:t xml:space="preserve">United Kingdom</w:t>
      </w:r>
      <w:r>
        <w:t xml:space="preserve">. Its population reflects a rich tapestry of ethnicities, languages, and traditions. A generic national marketing campaign may fail to capture the nuances required to engage this diverse demographic effectively.</w:t>
      </w:r>
    </w:p>
    <w:p>
      <w:pPr>
        <w:pStyle w:val="BodyText"/>
      </w:pPr>
      <w:r>
        <w:t xml:space="preserve">The Marketing Manager must ensure that all communications are inclusive and culturally sensitive. This might involve tailoring campaigns for specific communities within</w:t>
      </w:r>
      <w:r>
        <w:t xml:space="preserve"> </w:t>
      </w:r>
      <w:r>
        <w:rPr>
          <w:bCs/>
          <w:b/>
        </w:rPr>
        <w:t xml:space="preserve">United Kingdom Manchester</w:t>
      </w:r>
      <w:r>
        <w:t xml:space="preserve">, such as the Bangladeshi community in Rusholme or the LGBTQ+ community celebrated during Manchester Pride. By aligning brand values with local cultural events and sentiments, a Marketing Manager can build profound loyalty and trust among consumers.</w:t>
      </w:r>
    </w:p>
    <w:bookmarkEnd w:id="23"/>
    <w:bookmarkStart w:id="24" w:name="sustainability-and-ethical-marketing"/>
    <w:p>
      <w:pPr>
        <w:pStyle w:val="Heading2"/>
      </w:pPr>
      <w:r>
        <w:t xml:space="preserve">Sustainability and Ethical Marketing</w:t>
      </w:r>
    </w:p>
    <w:p>
      <w:pPr>
        <w:pStyle w:val="FirstParagraph"/>
      </w:pPr>
      <w:r>
        <w:t xml:space="preserve">Another paramount responsibility for a Marketing Manager today is sustainability. Consumers in</w:t>
      </w:r>
      <w:r>
        <w:t xml:space="preserve"> </w:t>
      </w:r>
      <w:r>
        <w:rPr>
          <w:bCs/>
          <w:b/>
        </w:rPr>
        <w:t xml:space="preserve">United Kingdom Manchester</w:t>
      </w:r>
      <w:r>
        <w:t xml:space="preserve">, like many elsewhere, are increasingly conscious of environmental impact. There is a growing demand for brands that demonstrate corporate social responsibility (CSR). A Marketing Manager must not only promote products but also advocate for sustainable practices.</w:t>
      </w:r>
    </w:p>
    <w:p>
      <w:pPr>
        <w:pStyle w:val="BodyText"/>
      </w:pPr>
      <w:r>
        <w:t xml:space="preserve">This could involve highlighting eco-friendly supply chains, promoting local sourcing to reduce carbon footprints, or supporting community initiatives in</w:t>
      </w:r>
      <w:r>
        <w:t xml:space="preserve"> </w:t>
      </w:r>
      <w:r>
        <w:rPr>
          <w:bCs/>
          <w:b/>
        </w:rPr>
        <w:t xml:space="preserve">United Kingdom Manchester</w:t>
      </w:r>
      <w:r>
        <w:t xml:space="preserve">. Ethical marketing is no longer just a buzzword; it is a business imperative. Failure to address these concerns can lead to reputational damage, while success can provide a significant competitive advantage.</w:t>
      </w:r>
    </w:p>
    <w:bookmarkEnd w:id="24"/>
    <w:bookmarkStart w:id="25" w:name="conclusion"/>
    <w:p>
      <w:pPr>
        <w:pStyle w:val="Heading2"/>
      </w:pPr>
      <w:r>
        <w:t xml:space="preserve">Conclusion</w:t>
      </w:r>
    </w:p>
    <w:p>
      <w:pPr>
        <w:pStyle w:val="FirstParagraph"/>
      </w:pPr>
      <w:r>
        <w:t xml:space="preserve">In conclusion, the role of a Marketing Manager in</w:t>
      </w:r>
      <w:r>
        <w:t xml:space="preserve"> </w:t>
      </w:r>
      <w:r>
        <w:rPr>
          <w:bCs/>
          <w:b/>
        </w:rPr>
        <w:t xml:space="preserve">United Kingdom Manchester</w:t>
      </w:r>
      <w:r>
        <w:t xml:space="preserve"> </w:t>
      </w:r>
      <w:r>
        <w:t xml:space="preserve">is complex, demanding, and incredibly rewarding. It requires a blend of strategic vision, digital fluency, cultural sensitivity, and ethical responsibility. The Marketing Manager must act as the bridge between the brand and the vibrant community of</w:t>
      </w:r>
      <w:r>
        <w:t xml:space="preserve"> </w:t>
      </w:r>
      <w:r>
        <w:rPr>
          <w:bCs/>
          <w:b/>
        </w:rPr>
        <w:t xml:space="preserve">United Kingdom Manchester</w:t>
      </w:r>
      <w:r>
        <w:t xml:space="preserve">.</w:t>
      </w:r>
    </w:p>
    <w:p>
      <w:pPr>
        <w:pStyle w:val="BodyText"/>
      </w:pPr>
      <w:r>
        <w:t xml:space="preserve">This essay has demonstrated that success in this role is not merely about selling products but about building relationships and narratives that resonate with a unique regional identity. As</w:t>
      </w:r>
      <w:r>
        <w:t xml:space="preserve"> </w:t>
      </w:r>
      <w:r>
        <w:rPr>
          <w:bCs/>
          <w:b/>
        </w:rPr>
        <w:t xml:space="preserve">United Kingdom Manchester</w:t>
      </w:r>
      <w:r>
        <w:br/>
      </w:r>
      <w:r>
        <w:t xml:space="preserve">continues to evolve as a global city, the Marketing Manager will play an even more pivotal role in shaping its commercial landscape. They must remain agile, informed, and deeply connected to the pulse of their audience.</w:t>
      </w:r>
    </w:p>
    <w:p>
      <w:pPr>
        <w:pStyle w:val="BodyText"/>
      </w:pPr>
      <w:r>
        <w:t xml:space="preserve">Ultimately, for any organization looking to thrive in</w:t>
      </w:r>
      <w:r>
        <w:t xml:space="preserve"> </w:t>
      </w:r>
      <w:r>
        <w:rPr>
          <w:bCs/>
          <w:b/>
        </w:rPr>
        <w:t xml:space="preserve">United Kingdom Manchester</w:t>
      </w:r>
      <w:r>
        <w:t xml:space="preserve">, investing in a skilled and adaptable Marketing Manager is essential. This professional will not only drive growth but also enhance the brand's standing within one of the</w:t>
      </w:r>
      <w:r>
        <w:t xml:space="preserve"> </w:t>
      </w:r>
      <w:r>
        <w:rPr>
          <w:bCs/>
          <w:b/>
        </w:rPr>
        <w:t xml:space="preserve">United Kingdom</w:t>
      </w:r>
      <w:r>
        <w:t xml:space="preserve">'s most dynamic urban environments. The synergy between strategic marketing expertise and local knowledge defines the future of business success in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United Kingdom Manchester</dc:title>
  <dc:creator/>
  <dc:language>en</dc:language>
  <cp:keywords/>
  <dcterms:created xsi:type="dcterms:W3CDTF">2026-07-29T18:10:24Z</dcterms:created>
  <dcterms:modified xsi:type="dcterms:W3CDTF">2026-07-29T18:10:24Z</dcterms:modified>
</cp:coreProperties>
</file>

<file path=docProps/custom.xml><?xml version="1.0" encoding="utf-8"?>
<Properties xmlns="http://schemas.openxmlformats.org/officeDocument/2006/custom-properties" xmlns:vt="http://schemas.openxmlformats.org/officeDocument/2006/docPropsVTypes"/>
</file>