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Masonry</w:t>
      </w:r>
      <w:r>
        <w:t xml:space="preserve"> </w:t>
      </w:r>
      <w:r>
        <w:t xml:space="preserve">in</w:t>
      </w:r>
      <w:r>
        <w:t xml:space="preserve"> </w:t>
      </w:r>
      <w:r>
        <w:t xml:space="preserve">Australia</w:t>
      </w:r>
      <w:r>
        <w:t xml:space="preserve"> </w:t>
      </w:r>
      <w:r>
        <w:t xml:space="preserve">Brisbane</w:t>
      </w:r>
    </w:p>
    <w:bookmarkStart w:id="25" w:name="X618d0f15f58a3e6a9af32873352162a8a9c277f"/>
    <w:p>
      <w:pPr>
        <w:pStyle w:val="Heading1"/>
      </w:pPr>
      <w:r>
        <w:t xml:space="preserve">The Enduring Craft: A Comprehensive Essay on Masonry in Australia Brisbane</w:t>
      </w:r>
    </w:p>
    <w:p>
      <w:pPr>
        <w:pStyle w:val="FirstParagraph"/>
      </w:pPr>
      <w:r>
        <w:t xml:space="preserve">In the architectural tapestry of modern urban development, few trades possess the historical weight and contemporary necessity as that of the mason. While glass and steel often dominate our skyline narratives, it is the enduring strength of brick, stone, and concrete that forms the backbone of structural integrity and aesthetic charm. This essay explores the critical role of a mason within this discipline, specifically examining their contribution to building projects in Australia Brisbane. By analyzing local climatic conditions, heritage preservation requirements, and modern construction demands we can appreciate why skilled masonry is not merely a trade but an essential cultural pillar.</w:t>
      </w:r>
    </w:p>
    <w:bookmarkStart w:id="20" w:name="the-intersection-of-craft-and-climate"/>
    <w:p>
      <w:pPr>
        <w:pStyle w:val="Heading2"/>
      </w:pPr>
      <w:r>
        <w:t xml:space="preserve">The Intersection of Craft and Climate</w:t>
      </w:r>
    </w:p>
    <w:p>
      <w:pPr>
        <w:pStyle w:val="FirstParagraph"/>
      </w:pPr>
      <w:r>
        <w:t xml:space="preserve">To understand the value of a mason in Australia Brisbane one must first acknowledge the unique environmental challenges posed by this subtropical coastal region. Unlike the frozen winters of Melbourne or the arid deserts of Perth, Brisbane experiences high humidity, intense solar radiation during summer months, and occasional severe storms. A professional mason is acutely aware that these elements require specific material selection and application techniques to ensure longevity.</w:t>
      </w:r>
    </w:p>
    <w:p>
      <w:pPr>
        <w:pStyle w:val="BodyText"/>
      </w:pPr>
      <w:r>
        <w:t xml:space="preserve">In Australia Brisbane a standard brick wall constructed with generic mortar may crack or deteriorate due to thermal expansion and contraction caused by the intense heat followed by cooler evenings. A skilled mason understands how to select bricks with appropriate absorption rates and mixes mortars that allow for slight movement without compromising structural integrity. This technical expertise ensures that homes and commercial buildings remain watertight, energy-efficient, and structurally sound over decades of exposure to the Queensland sun.</w:t>
      </w:r>
    </w:p>
    <w:bookmarkEnd w:id="20"/>
    <w:bookmarkStart w:id="21" w:name="X436a01dc0372aebfe74773d7ffc42651a5ae45b"/>
    <w:p>
      <w:pPr>
        <w:pStyle w:val="Heading2"/>
      </w:pPr>
      <w:r>
        <w:t xml:space="preserve">Heritage Preservation: The Brisbane Context</w:t>
      </w:r>
    </w:p>
    <w:p>
      <w:pPr>
        <w:pStyle w:val="FirstParagraph"/>
      </w:pPr>
      <w:r>
        <w:t xml:space="preserve">Brisbane boasts a rich architectural history dating back to the mid-19th century. From Victorian terrace houses in Paddington to Federation-era homes in New Farm, much of the city character is defined by its masonry. In these contexts, the role of a mason transcends new construction and enters the realm of conservation. When restoring heritage-listed properties across Australia Brisbane precision is paramount.</w:t>
      </w:r>
    </w:p>
    <w:p>
      <w:pPr>
        <w:pStyle w:val="BodyText"/>
      </w:pPr>
      <w:r>
        <w:t xml:space="preserve">A contemporary cement-based mortar applied to historic lime-mortar brickwork can cause catastrophic damage due to hardness incompatibility. The harder modern mortar traps moisture within the older, softer bricks leading to spalling and structural failure over time. Therefore a specialist mason working in heritage zones of Australia Brisbane must possess deep knowledge of traditional materials and techniques. They often engage in repointing using lime-based mixes that breathe with the building allowing moisture to escape naturally rather than trapping it inside the walls.</w:t>
      </w:r>
    </w:p>
    <w:p>
      <w:pPr>
        <w:pStyle w:val="BodyText"/>
      </w:pPr>
      <w:r>
        <w:t xml:space="preserve">This attention to detail preserves not just the physical structure but also the cultural identity of our neighborhoods. When residents see a mason carefully matching existing brick bonds and colors they are witnessing an act of respect for local history. This preservation work enhances property values and maintains the unique visual character that distinguishes Brisbane suburbs from generic modern developments.</w:t>
      </w:r>
    </w:p>
    <w:bookmarkEnd w:id="21"/>
    <w:bookmarkStart w:id="22" w:name="sustainability-and-modern-masonry"/>
    <w:p>
      <w:pPr>
        <w:pStyle w:val="Heading2"/>
      </w:pPr>
      <w:r>
        <w:t xml:space="preserve">Sustainability and Modern Masonry</w:t>
      </w:r>
    </w:p>
    <w:p>
      <w:pPr>
        <w:pStyle w:val="FirstParagraph"/>
      </w:pPr>
      <w:r>
        <w:t xml:space="preserve">In recent years the definition of a mason has evolved to include sustainability practices. As global awareness of climate change grows so does pressure on construction industries to reduce carbon footprints. A modern mason in Australia Brisbane is increasingly involved in sustainable building methods that utilize local materials reducing transport emissions and employing energy-efficient design principles.</w:t>
      </w:r>
    </w:p>
    <w:p>
      <w:pPr>
        <w:pStyle w:val="BodyText"/>
      </w:pPr>
      <w:r>
        <w:t xml:space="preserve">Masonry itself offers inherent thermal mass advantages which are particularly beneficial in hot climates like that of Australia Brisbane. By strategically placing heavy brick or stone elements within the home a mason helps regulate indoor temperatures absorbing heat during the day and releasing it slowly at night. This passive cooling strategy reduces reliance on air conditioning thereby lowering energy consumption and costs for homeowners.</w:t>
      </w:r>
    </w:p>
    <w:p>
      <w:pPr>
        <w:pStyle w:val="BodyText"/>
      </w:pPr>
      <w:r>
        <w:t xml:space="preserve">Furthermore advancements in prefabricated masonry units have improved efficiency allowing projects to be completed faster with less waste. A skilled mason adapts to these innovations ensuring that speed does not come at the expense of quality. Whether working on large-scale commercial developments or bespoke residential homes the commitment to precision remains constant.</w:t>
      </w:r>
    </w:p>
    <w:bookmarkEnd w:id="22"/>
    <w:bookmarkStart w:id="23" w:name="economic-and-social-impact"/>
    <w:p>
      <w:pPr>
        <w:pStyle w:val="Heading2"/>
      </w:pPr>
      <w:r>
        <w:t xml:space="preserve">Economic and Social Impact</w:t>
      </w:r>
    </w:p>
    <w:p>
      <w:pPr>
        <w:pStyle w:val="FirstParagraph"/>
      </w:pPr>
      <w:r>
        <w:t xml:space="preserve">The presence of a robust masonry sector contributes significantly to local economies across Australia Brisbane. It provides steady employment opportunities for tradespeople ranging from apprenticeship candidates to senior project managers. The demand for skilled labor ensures that craftsmanship remains a respected profession fostering community pride.</w:t>
      </w:r>
    </w:p>
    <w:p>
      <w:pPr>
        <w:pStyle w:val="BodyText"/>
      </w:pPr>
      <w:r>
        <w:t xml:space="preserve">Socially homes built with quality brickwork are perceived as safer and more durable against extreme weather events such as cyclones or bushfires which have become more frequent concerns in certain parts of Queensland. For families investing in their future the assurance provided by expert masonry offers peace of mind that transcends financial considerations.</w:t>
      </w:r>
    </w:p>
    <w:bookmarkEnd w:id="23"/>
    <w:bookmarkStart w:id="24" w:name="conclusion"/>
    <w:p>
      <w:pPr>
        <w:pStyle w:val="Heading2"/>
      </w:pPr>
      <w:r>
        <w:t xml:space="preserve">Conclusion</w:t>
      </w:r>
    </w:p>
    <w:p>
      <w:pPr>
        <w:pStyle w:val="FirstParagraph"/>
      </w:pPr>
      <w:r>
        <w:t xml:space="preserve">In conclusion the importance of a mason within the context of Australia Brisbane cannot be overstated. From adapting to challenging subtropical climates preserving fragile heritage structures embracing sustainable innovations contributing positively to local economies and providing social security through durable housing this multifaceted profession underpins much of what makes our built environment functional beautiful and resilient.</w:t>
      </w:r>
    </w:p>
    <w:p>
      <w:pPr>
        <w:pStyle w:val="BodyText"/>
      </w:pPr>
      <w:r>
        <w:t xml:space="preserve">As we look toward the future it is imperative that society continues to value traditional trades alongside digital advancements. Investing in training programs supporting apprenticeships recognizing the expertise of a qualified mason will ensure that Brisbane remains not just a city of tomorrow but also one deeply rooted in quality craftsmanship today. Whether laying the first foundation stone or repointing the final brick on heritage facade each task performed by a dedicated mason contributes to lasting legacy visible throughout streets and suburbs across Australia Brisbane.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Masonry in Australia Brisbane</dc:title>
  <dc:creator/>
  <dc:language>en</dc:language>
  <cp:keywords/>
  <dcterms:created xsi:type="dcterms:W3CDTF">2026-07-29T08:52:51Z</dcterms:created>
  <dcterms:modified xsi:type="dcterms:W3CDTF">2026-07-29T08:52:51Z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