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Sydney</w:t>
      </w:r>
    </w:p>
    <w:p>
      <w:pPr>
        <w:pStyle w:val="FirstParagraph"/>
      </w:pPr>
      <w:r>
        <w:t xml:space="preserve">```html</w:t>
      </w:r>
    </w:p>
    <w:bookmarkStart w:id="26" w:name="Xce44eff3b385686368b849621d2dd3ab9156dc6"/>
    <w:p>
      <w:pPr>
        <w:pStyle w:val="Heading1"/>
      </w:pPr>
      <w:r>
        <w:t xml:space="preserve">The Enduring Legacy and Modern Application of Masonry in Sydney</w:t>
      </w:r>
    </w:p>
    <w:p>
      <w:pPr>
        <w:pStyle w:val="FirstParagraph"/>
      </w:pPr>
      <w:r>
        <w:t xml:space="preserve">In the vibrant urban landscape of Australia's most iconic city, architecture tells a story that is both historical and contemporary. At the heart of this narrative lies a fundamental trade: masonry. To understand the structural integrity and aesthetic appeal of buildings in Sydney, one must look to the skilled hands of a</w:t>
      </w:r>
      <w:r>
        <w:t xml:space="preserve"> </w:t>
      </w:r>
      <w:r>
        <w:rPr>
          <w:bCs/>
          <w:b/>
        </w:rPr>
        <w:t xml:space="preserve">Mason</w:t>
      </w:r>
      <w:r>
        <w:t xml:space="preserve">. This essay explores the critical role that masonry plays in construction within</w:t>
      </w:r>
      <w:r>
        <w:t xml:space="preserve"> </w:t>
      </w:r>
      <w:r>
        <w:rPr>
          <w:bCs/>
          <w:b/>
        </w:rPr>
        <w:t xml:space="preserve">Australia, Sydney</w:t>
      </w:r>
      <w:r>
        <w:t xml:space="preserve">, examining its historical significance, modern applications, environmental considerations, and economic impact.</w:t>
      </w:r>
    </w:p>
    <w:bookmarkStart w:id="20" w:name="X1597fb90dc75a67032d4b2bf506b04cdafcdeea"/>
    <w:p>
      <w:pPr>
        <w:pStyle w:val="Heading2"/>
      </w:pPr>
      <w:r>
        <w:t xml:space="preserve">Historical Context: The Foundation of Sydney's Heritage</w:t>
      </w:r>
    </w:p>
    <w:p>
      <w:pPr>
        <w:pStyle w:val="FirstParagraph"/>
      </w:pPr>
      <w:r>
        <w:t xml:space="preserve">The story of building in</w:t>
      </w:r>
      <w:r>
        <w:t xml:space="preserve"> </w:t>
      </w:r>
      <w:r>
        <w:rPr>
          <w:bCs/>
          <w:b/>
        </w:rPr>
        <w:t xml:space="preserve">Australia, Sydney</w:t>
      </w:r>
      <w:r>
        <w:t xml:space="preserve">, is deeply intertwined with the use of stone. From the earliest colonial days to the present day, masonry has been a cornerstone (quite literally) of urban development. In the early 19th century, local sandstone was quarried extensively and used by a</w:t>
      </w:r>
      <w:r>
        <w:t xml:space="preserve"> </w:t>
      </w:r>
      <w:r>
        <w:rPr>
          <w:bCs/>
          <w:b/>
        </w:rPr>
        <w:t xml:space="preserve">Mason</w:t>
      </w:r>
      <w:r>
        <w:t xml:space="preserve"> </w:t>
      </w:r>
      <w:r>
        <w:t xml:space="preserve">to construct some of Sydney's most enduring landmarks, including parts of Government House and St James’ Church. This local material not only provided durability against the coastal climate but also gave the city its distinctive warm, golden hue.</w:t>
      </w:r>
    </w:p>
    <w:p>
      <w:pPr>
        <w:pStyle w:val="BodyText"/>
      </w:pPr>
      <w:r>
        <w:t xml:space="preserve">The craft of masonry during this period was meticulous. A skilled</w:t>
      </w:r>
      <w:r>
        <w:t xml:space="preserve"> </w:t>
      </w:r>
      <w:r>
        <w:rPr>
          <w:bCs/>
          <w:b/>
        </w:rPr>
        <w:t xml:space="preserve">Mason</w:t>
      </w:r>
      <w:r>
        <w:t xml:space="preserve"> </w:t>
      </w:r>
      <w:r>
        <w:t xml:space="preserve">would cut and shape blocks by hand, ensuring that each piece fit perfectly to create structures that could withstand both time and weather. This heritage is not merely a matter of nostalgia; it represents a tradition of excellence and craftsmanship that continues to influence construction standards in</w:t>
      </w:r>
      <w:r>
        <w:t xml:space="preserve"> </w:t>
      </w:r>
      <w:r>
        <w:rPr>
          <w:bCs/>
          <w:b/>
        </w:rPr>
        <w:t xml:space="preserve">Australia, Sydney</w:t>
      </w:r>
      <w:r>
        <w:t xml:space="preserve"> </w:t>
      </w:r>
      <w:r>
        <w:t xml:space="preserve">today. The preservation of these heritage-listed buildings requires specialized masonry techniques, highlighting the ongoing relevance of the trade in maintaining the city's cultural identity.</w:t>
      </w:r>
    </w:p>
    <w:bookmarkEnd w:id="20"/>
    <w:bookmarkStart w:id="21" w:name="modern-masonry-innovation-and-efficiency"/>
    <w:p>
      <w:pPr>
        <w:pStyle w:val="Heading2"/>
      </w:pPr>
      <w:r>
        <w:t xml:space="preserve">Modern Masonry: Innovation and Efficiency</w:t>
      </w:r>
    </w:p>
    <w:p>
      <w:pPr>
        <w:pStyle w:val="FirstParagraph"/>
      </w:pPr>
      <w:r>
        <w:t xml:space="preserve">While tradition remains important, the role of a</w:t>
      </w:r>
      <w:r>
        <w:t xml:space="preserve"> </w:t>
      </w:r>
      <w:r>
        <w:rPr>
          <w:bCs/>
          <w:b/>
        </w:rPr>
        <w:t xml:space="preserve">Mason</w:t>
      </w:r>
      <w:r>
        <w:t xml:space="preserve"> </w:t>
      </w:r>
      <w:r>
        <w:t xml:space="preserve">in modern</w:t>
      </w:r>
      <w:r>
        <w:t xml:space="preserve"> </w:t>
      </w:r>
      <w:r>
        <w:rPr>
          <w:bCs/>
          <w:b/>
        </w:rPr>
        <w:t xml:space="preserve">Australia, Sydney</w:t>
      </w:r>
      <w:r>
        <w:t xml:space="preserve">, has evolved significantly. Today’s masonry is not limited to traditional stone cutting. It encompasses concrete block work, bricklaying using advanced materials, and the integration of sustainable technologies. In a city like Sydney, where density is high and space is at a premium, masonry offers robust structural solutions that complement steel and concrete frameworks.</w:t>
      </w:r>
    </w:p>
    <w:p>
      <w:pPr>
        <w:pStyle w:val="BodyText"/>
      </w:pPr>
      <w:r>
        <w:t xml:space="preserve">Modern</w:t>
      </w:r>
      <w:r>
        <w:t xml:space="preserve"> </w:t>
      </w:r>
      <w:r>
        <w:rPr>
          <w:bCs/>
          <w:b/>
        </w:rPr>
        <w:t xml:space="preserve">Mason</w:t>
      </w:r>
      <w:r>
        <w:t xml:space="preserve">s are trained in the use of precision tools and laser-guided equipment to ensure accuracy and speed. The demand for residential developments in suburbs across Sydney means that brick veneer homes remain popular due to their thermal mass properties, which help regulate indoor temperatures. This is particularly relevant in</w:t>
      </w:r>
      <w:r>
        <w:t xml:space="preserve"> </w:t>
      </w:r>
      <w:r>
        <w:rPr>
          <w:bCs/>
          <w:b/>
        </w:rPr>
        <w:t xml:space="preserve">Australia, Sydney</w:t>
      </w:r>
      <w:r>
        <w:t xml:space="preserve">, where energy efficiency is a growing concern for homeowners and builders alike. A well-executed masonry job contributes significantly to a building's insulation capabilities, reducing the need for artificial heating and cooling.</w:t>
      </w:r>
    </w:p>
    <w:bookmarkEnd w:id="21"/>
    <w:bookmarkStart w:id="22" w:name="environmental-sustainability-and-masonry"/>
    <w:p>
      <w:pPr>
        <w:pStyle w:val="Heading2"/>
      </w:pPr>
      <w:r>
        <w:t xml:space="preserve">Environmental Sustainability and Masonry</w:t>
      </w:r>
    </w:p>
    <w:p>
      <w:pPr>
        <w:pStyle w:val="FirstParagraph"/>
      </w:pPr>
      <w:r>
        <w:t xml:space="preserve">Sustainability is a key focus in contemporary construction, and masonry plays a pivotal role in meeting green building standards. Materials used by a</w:t>
      </w:r>
      <w:r>
        <w:t xml:space="preserve"> </w:t>
      </w:r>
      <w:r>
        <w:rPr>
          <w:bCs/>
          <w:b/>
        </w:rPr>
        <w:t xml:space="preserve">Mason</w:t>
      </w:r>
      <w:r>
        <w:t xml:space="preserve">, such as recycled concrete aggregates or locally sourced clay bricks, have lower carbon footprints compared to other materials like steel or plastic-based composites. In</w:t>
      </w:r>
      <w:r>
        <w:t xml:space="preserve"> </w:t>
      </w:r>
      <w:r>
        <w:rPr>
          <w:bCs/>
          <w:b/>
        </w:rPr>
        <w:t xml:space="preserve">Australia, Sydney</w:t>
      </w:r>
      <w:r>
        <w:t xml:space="preserve">, the push for eco-friendly construction practices has led to an increased appreciation for the longevity and recyclability of masonry products.</w:t>
      </w:r>
    </w:p>
    <w:p>
      <w:pPr>
        <w:pStyle w:val="BodyText"/>
      </w:pPr>
      <w:r>
        <w:t xml:space="preserve">Furthermore, the durability of masonry structures means they require less maintenance and replacement over time. For a</w:t>
      </w:r>
      <w:r>
        <w:t xml:space="preserve"> </w:t>
      </w:r>
      <w:r>
        <w:rPr>
          <w:bCs/>
          <w:b/>
        </w:rPr>
        <w:t xml:space="preserve">Mason</w:t>
      </w:r>
      <w:r>
        <w:t xml:space="preserve">, this translates to creating buildings that have a longer lifecycle, reducing waste generation. In</w:t>
      </w:r>
      <w:r>
        <w:t xml:space="preserve"> </w:t>
      </w:r>
      <w:r>
        <w:rPr>
          <w:bCs/>
          <w:b/>
        </w:rPr>
        <w:t xml:space="preserve">Australia, Sydney</w:t>
      </w:r>
      <w:r>
        <w:t xml:space="preserve">, where environmental regulations are strict, builders and developers prioritize materials that align with sustainability goals. Masonry fits this criteria perfectly, offering a blend of aesthetic appeal and environmental responsibility.</w:t>
      </w:r>
    </w:p>
    <w:bookmarkEnd w:id="22"/>
    <w:bookmarkStart w:id="23" w:name="economic-impact-and-skill-development"/>
    <w:p>
      <w:pPr>
        <w:pStyle w:val="Heading2"/>
      </w:pPr>
      <w:r>
        <w:t xml:space="preserve">Economic Impact and Skill Development</w:t>
      </w:r>
    </w:p>
    <w:p>
      <w:pPr>
        <w:pStyle w:val="FirstParagraph"/>
      </w:pPr>
      <w:r>
        <w:t xml:space="preserve">The construction industry in</w:t>
      </w:r>
      <w:r>
        <w:t xml:space="preserve"> </w:t>
      </w:r>
      <w:r>
        <w:rPr>
          <w:bCs/>
          <w:b/>
        </w:rPr>
        <w:t xml:space="preserve">Australia, Sydney</w:t>
      </w:r>
      <w:r>
        <w:t xml:space="preserve">, is a major economic driver, employing thousands of workers. Within this sector, the trade of masonry provides stable employment opportunities for skilled professionals. The demand for a qualified</w:t>
      </w:r>
      <w:r>
        <w:t xml:space="preserve"> </w:t>
      </w:r>
      <w:r>
        <w:rPr>
          <w:bCs/>
          <w:b/>
        </w:rPr>
        <w:t xml:space="preserve">Mason</w:t>
      </w:r>
      <w:r>
        <w:t xml:space="preserve"> </w:t>
      </w:r>
      <w:r>
        <w:t xml:space="preserve">remains high due to ongoing infrastructure projects and residential growth. Training programs and apprenticeships in</w:t>
      </w:r>
      <w:r>
        <w:t xml:space="preserve"> </w:t>
      </w:r>
      <w:r>
        <w:rPr>
          <w:bCs/>
          <w:b/>
        </w:rPr>
        <w:t xml:space="preserve">Australia, Sydney</w:t>
      </w:r>
      <w:r>
        <w:t xml:space="preserve"> </w:t>
      </w:r>
      <w:r>
        <w:t xml:space="preserve">ensure that new generations learn not only the technical skills but also the safety protocols essential in modern construction sites.</w:t>
      </w:r>
    </w:p>
    <w:p>
      <w:pPr>
        <w:pStyle w:val="BodyText"/>
      </w:pPr>
      <w:r>
        <w:t xml:space="preserve">Moreover, the specialization within masonry creates a diverse job market. A</w:t>
      </w:r>
      <w:r>
        <w:t xml:space="preserve"> </w:t>
      </w:r>
      <w:r>
        <w:rPr>
          <w:bCs/>
          <w:b/>
        </w:rPr>
        <w:t xml:space="preserve">Mason</w:t>
      </w:r>
      <w:r>
        <w:t xml:space="preserve"> </w:t>
      </w:r>
      <w:r>
        <w:t xml:space="preserve">may choose to specialize in heritage restoration, structural bricklaying, or decorative stonework. Each specialization adds value to different projects across</w:t>
      </w:r>
      <w:r>
        <w:t xml:space="preserve"> </w:t>
      </w:r>
      <w:r>
        <w:rPr>
          <w:bCs/>
          <w:b/>
        </w:rPr>
        <w:t xml:space="preserve">Australia, Sydney</w:t>
      </w:r>
      <w:r>
        <w:t xml:space="preserve">, from high-rise commercial developments to historic home renovations. This diversity ensures that the trade remains resilient and adaptable to changing market needs.</w:t>
      </w:r>
    </w:p>
    <w:bookmarkEnd w:id="23"/>
    <w:bookmarkStart w:id="24" w:name="challenges-and-future-outlook"/>
    <w:p>
      <w:pPr>
        <w:pStyle w:val="Heading2"/>
      </w:pPr>
      <w:r>
        <w:t xml:space="preserve">Challenges and Future Outlook</w:t>
      </w:r>
    </w:p>
    <w:p>
      <w:pPr>
        <w:pStyle w:val="FirstParagraph"/>
      </w:pPr>
      <w:r>
        <w:t xml:space="preserve">Despite its benefits, the masonry industry faces challenges. Labor shortages are a concern in</w:t>
      </w:r>
      <w:r>
        <w:t xml:space="preserve"> </w:t>
      </w:r>
      <w:r>
        <w:rPr>
          <w:bCs/>
          <w:b/>
        </w:rPr>
        <w:t xml:space="preserve">Australia, Sydney</w:t>
      </w:r>
      <w:r>
        <w:t xml:space="preserve">, as with many skilled trades. Attracting young people to pursue apprenticeships as a</w:t>
      </w:r>
      <w:r>
        <w:t xml:space="preserve"> </w:t>
      </w:r>
      <w:r>
        <w:rPr>
          <w:bCs/>
          <w:b/>
        </w:rPr>
        <w:t xml:space="preserve">Mason</w:t>
      </w:r>
      <w:r>
        <w:t xml:space="preserve"> </w:t>
      </w:r>
      <w:r>
        <w:t xml:space="preserve">is crucial for sustaining the industry's future. Additionally, rising costs of materials and compliance with stricter building codes require continuous education and adaptation by practitioners.</w:t>
      </w:r>
    </w:p>
    <w:p>
      <w:pPr>
        <w:pStyle w:val="BodyText"/>
      </w:pPr>
      <w:r>
        <w:t xml:space="preserve">Looking ahead, technology will further transform the role of a</w:t>
      </w:r>
      <w:r>
        <w:t xml:space="preserve"> </w:t>
      </w:r>
      <w:r>
        <w:rPr>
          <w:bCs/>
          <w:b/>
        </w:rPr>
        <w:t xml:space="preserve">Mason</w:t>
      </w:r>
      <w:r>
        <w:t xml:space="preserve">. The introduction of robotics for bricklaying and 3D printing with concrete may change traditional methods. However, these technologies are likely to augment rather than replace human skill, allowing a</w:t>
      </w:r>
      <w:r>
        <w:t xml:space="preserve"> </w:t>
      </w:r>
      <w:r>
        <w:rPr>
          <w:bCs/>
          <w:b/>
        </w:rPr>
        <w:t xml:space="preserve">Mason</w:t>
      </w:r>
      <w:r>
        <w:t xml:space="preserve"> </w:t>
      </w:r>
      <w:r>
        <w:t xml:space="preserve">to focus on complex design aspects and quality control. In</w:t>
      </w:r>
      <w:r>
        <w:t xml:space="preserve"> </w:t>
      </w:r>
      <w:r>
        <w:rPr>
          <w:bCs/>
          <w:b/>
        </w:rPr>
        <w:t xml:space="preserve">Australia, Sydney</w:t>
      </w:r>
      <w:r>
        <w:t xml:space="preserve">, embracing these innovations while preserving craftsmanship will define the next chapter of masonry.</w:t>
      </w:r>
    </w:p>
    <w:bookmarkEnd w:id="24"/>
    <w:bookmarkStart w:id="25" w:name="conclusion"/>
    <w:p>
      <w:pPr>
        <w:pStyle w:val="Heading2"/>
      </w:pPr>
      <w:r>
        <w:t xml:space="preserve">Conclusion</w:t>
      </w:r>
    </w:p>
    <w:p>
      <w:pPr>
        <w:pStyle w:val="FirstParagraph"/>
      </w:pPr>
      <w:r>
        <w:t xml:space="preserve">In conclusion, the contribution of masonry to the built environment in</w:t>
      </w:r>
      <w:r>
        <w:t xml:space="preserve"> </w:t>
      </w:r>
      <w:r>
        <w:rPr>
          <w:bCs/>
          <w:b/>
        </w:rPr>
        <w:t xml:space="preserve">Australia, Sydney</w:t>
      </w:r>
      <w:r>
        <w:t xml:space="preserve">, is profound and multifaceted. From preserving historical landmarks to enabling sustainable modern living, a</w:t>
      </w:r>
      <w:r>
        <w:t xml:space="preserve"> </w:t>
      </w:r>
      <w:r>
        <w:rPr>
          <w:bCs/>
          <w:b/>
        </w:rPr>
        <w:t xml:space="preserve">Mason</w:t>
      </w:r>
      <w:r>
        <w:t xml:space="preserve"> </w:t>
      </w:r>
      <w:r>
        <w:t xml:space="preserve">is integral to the city's architectural landscape. The trade balances tradition with innovation, offering durability, beauty, and environmental benefits. As Sydney continues to grow and evolve, the skills of a</w:t>
      </w:r>
      <w:r>
        <w:t xml:space="preserve"> </w:t>
      </w:r>
      <w:r>
        <w:rPr>
          <w:bCs/>
          <w:b/>
        </w:rPr>
        <w:t xml:space="preserve">Mason</w:t>
      </w:r>
      <w:r>
        <w:t xml:space="preserve"> </w:t>
      </w:r>
      <w:r>
        <w:t xml:space="preserve">will remain essential in shaping a resilient and aesthetically pleasing urban future for</w:t>
      </w:r>
      <w:r>
        <w:t xml:space="preserve"> </w:t>
      </w:r>
      <w:r>
        <w:rPr>
          <w:bCs/>
          <w:b/>
        </w:rPr>
        <w:t xml:space="preserve">Australia, Sydney</w:t>
      </w:r>
      <w:r>
        <w:t xml:space="preserve">.</w:t>
      </w:r>
    </w:p>
    <w:p>
      <w:pPr>
        <w:pStyle w:val="BodyText"/>
      </w:pPr>
      <w:r>
        <w:t xml:space="preserve">The enduring nature of masonry ensures that it will continue to be a respected and vital profession. Whether working with ancient sandstone or modern concrete blocks, the</w:t>
      </w:r>
      <w:r>
        <w:t xml:space="preserve"> </w:t>
      </w:r>
      <w:r>
        <w:rPr>
          <w:bCs/>
          <w:b/>
        </w:rPr>
        <w:t xml:space="preserve">Mason</w:t>
      </w:r>
      <w:r>
        <w:t xml:space="preserve"> </w:t>
      </w:r>
      <w:r>
        <w:t xml:space="preserve">upholds standards of quality and integrity that are crucial for the communities in</w:t>
      </w:r>
      <w:r>
        <w:t xml:space="preserve"> </w:t>
      </w:r>
      <w:r>
        <w:rPr>
          <w:bCs/>
          <w:b/>
        </w:rPr>
        <w:t xml:space="preserve">Australia, Sydney</w:t>
      </w:r>
      <w:r>
        <w:t xml:space="preserve">. As we move forward, recognizing and supporting this trade is key to maintaining the character and functionality of one of the world's most dynamic cities.</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Masonry in Sydney</dc:title>
  <dc:creator/>
  <dc:language>en</dc:language>
  <cp:keywords/>
  <dcterms:created xsi:type="dcterms:W3CDTF">2026-07-29T12:21:52Z</dcterms:created>
  <dcterms:modified xsi:type="dcterms:W3CDTF">2026-07-29T12:21:52Z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