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of</w:t>
      </w:r>
      <w:r>
        <w:t xml:space="preserve"> </w:t>
      </w:r>
      <w:r>
        <w:t xml:space="preserve">Order:</w:t>
      </w:r>
      <w:r>
        <w:t xml:space="preserve"> </w:t>
      </w:r>
      <w:r>
        <w:t xml:space="preserve">An</w:t>
      </w:r>
      <w:r>
        <w:t xml:space="preserve"> </w:t>
      </w:r>
      <w:r>
        <w:t xml:space="preserve">Essay</w:t>
      </w:r>
      <w:r>
        <w:t xml:space="preserve"> </w:t>
      </w:r>
      <w:r>
        <w:t xml:space="preserve">on</w:t>
      </w:r>
      <w:r>
        <w:t xml:space="preserve"> </w:t>
      </w:r>
      <w:r>
        <w:t xml:space="preserve">Mason,</w:t>
      </w:r>
      <w:r>
        <w:t xml:space="preserve"> </w:t>
      </w:r>
      <w:r>
        <w:t xml:space="preserve">Japan,</w:t>
      </w:r>
      <w:r>
        <w:t xml:space="preserve"> </w:t>
      </w:r>
      <w:r>
        <w:t xml:space="preserve">and</w:t>
      </w:r>
      <w:r>
        <w:t xml:space="preserve"> </w:t>
      </w:r>
      <w:r>
        <w:t xml:space="preserve">Tokyo</w:t>
      </w:r>
    </w:p>
    <w:bookmarkStart w:id="25" w:name="Xb89d3ef78564c5a152843a63f078e1c4428988c"/>
    <w:p>
      <w:pPr>
        <w:pStyle w:val="Heading1"/>
      </w:pPr>
      <w:r>
        <w:t xml:space="preserve">The Architect of Order: An Essay on Mason, Japan, and Tokyo</w:t>
      </w:r>
    </w:p>
    <w:p>
      <w:pPr>
        <w:pStyle w:val="FirstParagraph"/>
      </w:pPr>
      <w:r>
        <w:t xml:space="preserve">In the vast tapestry of human history, few figures loom as large or possess as enduring a legacy as</w:t>
      </w:r>
      <w:r>
        <w:t xml:space="preserve"> </w:t>
      </w:r>
      <w:r>
        <w:rPr>
          <w:bCs/>
          <w:b/>
        </w:rPr>
        <w:t xml:space="preserve">Mason</w:t>
      </w:r>
      <w:r>
        <w:t xml:space="preserve">. To understand his impact is to understand the delicate balance between chaos and order, a concept that resonates profoundly across cultures. Nowhere is this resonance more palpable than in</w:t>
      </w:r>
      <w:r>
        <w:t xml:space="preserve"> </w:t>
      </w:r>
      <w:r>
        <w:rPr>
          <w:bCs/>
          <w:b/>
        </w:rPr>
        <w:t xml:space="preserve">Japan Tokyo</w:t>
      </w:r>
      <w:r>
        <w:t xml:space="preserve">, a metropolis that stands at the intersection of ancient tradition and hyper-modern innovation. This essay explores the philosophical and practical intersections between Mason, Japan Tokyo, examining how his principles of structure, clarity, and disciplined creation mirror the soul of one of the world’s most fascinating cities.</w:t>
      </w:r>
    </w:p>
    <w:bookmarkStart w:id="20" w:name="the-essence-of-mason"/>
    <w:p>
      <w:pPr>
        <w:pStyle w:val="Heading2"/>
      </w:pPr>
      <w:r>
        <w:t xml:space="preserve">The Essence of Mason</w:t>
      </w:r>
    </w:p>
    <w:p>
      <w:pPr>
        <w:pStyle w:val="FirstParagraph"/>
      </w:pPr>
      <w:r>
        <w:rPr>
          <w:bCs/>
          <w:b/>
        </w:rPr>
        <w:t xml:space="preserve">Mason</w:t>
      </w:r>
      <w:r>
        <w:t xml:space="preserve"> </w:t>
      </w:r>
      <w:r>
        <w:t xml:space="preserve">is not merely a name; it is an archetype. In literature and philosophy, the mason represents the builder who lays stones with precision, ensuring that every block serves a greater structural purpose. The mason works in silence, often unseen, yet his handiwork supports entire civilizations. This metaphorical</w:t>
      </w:r>
      <w:r>
        <w:t xml:space="preserve"> </w:t>
      </w:r>
      <w:r>
        <w:rPr>
          <w:bCs/>
          <w:b/>
        </w:rPr>
        <w:t xml:space="preserve">Mason</w:t>
      </w:r>
      <w:r>
        <w:t xml:space="preserve"> </w:t>
      </w:r>
      <w:r>
        <w:t xml:space="preserve">embodies the virtues of patience, craftsmanship, and an unwavering commitment to integrity. He does not rush; he measures twice and cuts once. In a world increasingly dominated by speed and disposability, the spirit of</w:t>
      </w:r>
      <w:r>
        <w:t xml:space="preserve"> </w:t>
      </w:r>
      <w:r>
        <w:rPr>
          <w:bCs/>
          <w:b/>
        </w:rPr>
        <w:t xml:space="preserve">Mason</w:t>
      </w:r>
      <w:r>
        <w:t xml:space="preserve"> </w:t>
      </w:r>
      <w:r>
        <w:t xml:space="preserve">reminds us of the value of enduring quality.</w:t>
      </w:r>
    </w:p>
    <w:p>
      <w:pPr>
        <w:pStyle w:val="BodyText"/>
      </w:pPr>
      <w:r>
        <w:t xml:space="preserve">The mason understands that a wall is only as strong as its foundation. This principle of foundational integrity is crucial when we look at how societies are built. The</w:t>
      </w:r>
      <w:r>
        <w:t xml:space="preserve"> </w:t>
      </w:r>
      <w:r>
        <w:rPr>
          <w:bCs/>
          <w:b/>
        </w:rPr>
        <w:t xml:space="preserve">Mason</w:t>
      </w:r>
      <w:r>
        <w:t xml:space="preserve"> </w:t>
      </w:r>
      <w:r>
        <w:t xml:space="preserve">approach to life suggests that true progress is not achieved through fleeting trends but through the steady accumulation of small, correct decisions. It is a philosophy that rejects the ephemeral in favor of the eternal.</w:t>
      </w:r>
    </w:p>
    <w:bookmarkEnd w:id="20"/>
    <w:bookmarkStart w:id="21" w:name="the-soul-of-japan-tokyo"/>
    <w:p>
      <w:pPr>
        <w:pStyle w:val="Heading2"/>
      </w:pPr>
      <w:r>
        <w:t xml:space="preserve">The Soul of Japan Tokyo</w:t>
      </w:r>
    </w:p>
    <w:p>
      <w:pPr>
        <w:pStyle w:val="FirstParagraph"/>
      </w:pPr>
      <w:r>
        <w:t xml:space="preserve">To transition from the abstract concept of</w:t>
      </w:r>
      <w:r>
        <w:t xml:space="preserve"> </w:t>
      </w:r>
      <w:r>
        <w:rPr>
          <w:bCs/>
          <w:b/>
        </w:rPr>
        <w:t xml:space="preserve">Mason</w:t>
      </w:r>
      <w:r>
        <w:t xml:space="preserve"> </w:t>
      </w:r>
      <w:r>
        <w:t xml:space="preserve">to the concrete reality of</w:t>
      </w:r>
      <w:r>
        <w:t xml:space="preserve"> </w:t>
      </w:r>
      <w:r>
        <w:rPr>
          <w:bCs/>
          <w:b/>
        </w:rPr>
        <w:t xml:space="preserve">Japan Tokyo</w:t>
      </w:r>
      <w:r>
        <w:t xml:space="preserve">, one must first appreciate what makes this city unique.</w:t>
      </w:r>
      <w:r>
        <w:t xml:space="preserve"> </w:t>
      </w:r>
      <w:r>
        <w:rPr>
          <w:bCs/>
          <w:b/>
        </w:rPr>
        <w:t xml:space="preserve">Japan Tokyo</w:t>
      </w:r>
      <w:r>
        <w:t xml:space="preserve"> </w:t>
      </w:r>
      <w:r>
        <w:t xml:space="preserve">is a paradox wrapped in neon lights and cherry blossoms. It is a place where centuries-old shrines sit in the shadow of towering skyscrapers, and where silent meditation coexists with the electric hum of electronic districts like Akihabara.</w:t>
      </w:r>
    </w:p>
    <w:p>
      <w:pPr>
        <w:pStyle w:val="BodyText"/>
      </w:pPr>
      <w:r>
        <w:rPr>
          <w:bCs/>
          <w:b/>
        </w:rPr>
        <w:t xml:space="preserve">Japan Tokyo</w:t>
      </w:r>
      <w:r>
        <w:t xml:space="preserve"> </w:t>
      </w:r>
      <w:r>
        <w:t xml:space="preserve">is defined by its meticulous attention to detail. From the precision of its bullet trains to the etiquette of its tea ceremonies, every aspect of life in</w:t>
      </w:r>
      <w:r>
        <w:t xml:space="preserve"> </w:t>
      </w:r>
      <w:r>
        <w:rPr>
          <w:bCs/>
          <w:b/>
        </w:rPr>
        <w:t xml:space="preserve">Japan Tokyo</w:t>
      </w:r>
      <w:r>
        <w:t xml:space="preserve"> </w:t>
      </w:r>
      <w:r>
        <w:t xml:space="preserve">reflects a deep-seated cultural value placed on order and harmony. The city does not tolerate chaos lightly; instead, it organizes it into beautiful patterns. This is where the spirit of</w:t>
      </w:r>
      <w:r>
        <w:t xml:space="preserve"> </w:t>
      </w:r>
      <w:r>
        <w:rPr>
          <w:bCs/>
          <w:b/>
        </w:rPr>
        <w:t xml:space="preserve">Mason</w:t>
      </w:r>
      <w:r>
        <w:t xml:space="preserve"> </w:t>
      </w:r>
      <w:r>
        <w:t xml:space="preserve">finds its natural habitat. Just as a mason carefully selects each stone to fit the design, the urban planners and citizens of</w:t>
      </w:r>
      <w:r>
        <w:t xml:space="preserve"> </w:t>
      </w:r>
      <w:r>
        <w:rPr>
          <w:bCs/>
          <w:b/>
        </w:rPr>
        <w:t xml:space="preserve">Japan Tokyo</w:t>
      </w:r>
      <w:r>
        <w:t xml:space="preserve"> </w:t>
      </w:r>
      <w:r>
        <w:t xml:space="preserve">curate their environment with immense care.</w:t>
      </w:r>
    </w:p>
    <w:bookmarkEnd w:id="21"/>
    <w:bookmarkStart w:id="22" w:name="the-intersection-masonry-in-motion"/>
    <w:p>
      <w:pPr>
        <w:pStyle w:val="Heading2"/>
      </w:pPr>
      <w:r>
        <w:t xml:space="preserve">The Intersection: Masonry in Motion</w:t>
      </w:r>
    </w:p>
    <w:p>
      <w:pPr>
        <w:pStyle w:val="FirstParagraph"/>
      </w:pPr>
      <w:r>
        <w:t xml:space="preserve">The connection between</w:t>
      </w:r>
      <w:r>
        <w:t xml:space="preserve"> </w:t>
      </w:r>
      <w:r>
        <w:rPr>
          <w:bCs/>
          <w:b/>
        </w:rPr>
        <w:t xml:space="preserve">Mason</w:t>
      </w:r>
      <w:r>
        <w:t xml:space="preserve">,</w:t>
      </w:r>
    </w:p>
    <w:p>
      <w:pPr>
        <w:pStyle w:val="BodyText"/>
      </w:pPr>
      <w:r>
        <w:t xml:space="preserve">Japan Tokyo, lies in the concept of "Ma," or negative space. In Japanese aesthetics, what is left empty is just as important as what is filled. A true mason knows that the mortar between the stones holds them together, but it is also a space that defines their relationship. Similarly, in</w:t>
      </w:r>
      <w:r>
        <w:t xml:space="preserve"> </w:t>
      </w:r>
      <w:r>
        <w:rPr>
          <w:bCs/>
          <w:b/>
        </w:rPr>
        <w:t xml:space="preserve">Japan Tokyo</w:t>
      </w:r>
      <w:r>
        <w:t xml:space="preserve">, the spaces between buildings—the quiet alleyways of Yanaka or the serene gardens behind temples—provide balance to the dense urban sprawl.</w:t>
      </w:r>
    </w:p>
    <w:p>
      <w:pPr>
        <w:pStyle w:val="BodyText"/>
      </w:pPr>
      <w:r>
        <w:t xml:space="preserve">Consider Shibuya Crossing. To an outsider, it may appear chaotic—a sea of people moving in all directions. However, to those who understand</w:t>
      </w:r>
      <w:r>
        <w:t xml:space="preserve"> </w:t>
      </w:r>
      <w:r>
        <w:rPr>
          <w:bCs/>
          <w:b/>
        </w:rPr>
        <w:t xml:space="preserve">Mason</w:t>
      </w:r>
      <w:r>
        <w:t xml:space="preserve">, it is a masterpiece of flow and order. Each pedestrian acts as a stone in a larger structure, moving with an unspoken agreement that maintains safety and efficiency. This collective consciousness is the living embodiment of Masonic principles applied to urban life in</w:t>
      </w:r>
    </w:p>
    <w:p>
      <w:pPr>
        <w:pStyle w:val="BodyText"/>
      </w:pPr>
      <w:r>
        <w:t xml:space="preserve">Japan Tokyo. The city functions not by accident, but by design.</w:t>
      </w:r>
    </w:p>
    <w:bookmarkEnd w:id="22"/>
    <w:bookmarkStart w:id="23" w:name="craftsmanship-and-modernity"/>
    <w:p>
      <w:pPr>
        <w:pStyle w:val="Heading2"/>
      </w:pPr>
      <w:r>
        <w:t xml:space="preserve">Craftsmanship and Modernity</w:t>
      </w:r>
    </w:p>
    <w:p>
      <w:pPr>
        <w:pStyle w:val="FirstParagraph"/>
      </w:pPr>
      <w:r>
        <w:rPr>
          <w:bCs/>
          <w:b/>
        </w:rPr>
        <w:t xml:space="preserve">Mason</w:t>
      </w:r>
      <w:r>
        <w:t xml:space="preserve"> </w:t>
      </w:r>
      <w:r>
        <w:t xml:space="preserve">also teaches us about the dignity of labor. In</w:t>
      </w:r>
    </w:p>
    <w:p>
      <w:pPr>
        <w:pStyle w:val="BodyText"/>
      </w:pPr>
      <w:r>
        <w:t xml:space="preserve">Japan Tokyo, this is reflected in the concept of "Monozukuri," which translates to the art of making things. Whether it is a master swordsman forging steel, a technician assembling microchips, or an artisan crafting sushi, there is a reverence for the craft. This mirrors the mason’s respect for his tools and materials.</w:t>
      </w:r>
    </w:p>
    <w:p>
      <w:pPr>
        <w:pStyle w:val="BodyText"/>
      </w:pPr>
      <w:r>
        <w:t xml:space="preserve">In</w:t>
      </w:r>
    </w:p>
    <w:p>
      <w:pPr>
        <w:pStyle w:val="BodyText"/>
      </w:pPr>
      <w:r>
        <w:t xml:space="preserve">Japan Tokyo, you see this craftsmanship everywhere. It is in the seamless integration of technology into daily life, where digital payments work as reliably as stone foundations support a cathedral. The city is a testament to what happens when human effort is guided by discipline and vision—the very traits personified by</w:t>
      </w:r>
    </w:p>
    <w:p>
      <w:pPr>
        <w:pStyle w:val="BodyText"/>
      </w:pPr>
      <w:r>
        <w:t xml:space="preserve">Mason. The skyline itself, with its mix of brutalist concrete structures and glass facades, stands like a modern stone wall against the sky.</w:t>
      </w:r>
    </w:p>
    <w:bookmarkEnd w:id="23"/>
    <w:bookmarkStart w:id="24" w:name="conclusion-building-for-eternity"/>
    <w:p>
      <w:pPr>
        <w:pStyle w:val="Heading2"/>
      </w:pPr>
      <w:r>
        <w:t xml:space="preserve">Conclusion: Building for Eternity</w:t>
      </w:r>
    </w:p>
    <w:p>
      <w:pPr>
        <w:pStyle w:val="FirstParagraph"/>
      </w:pPr>
      <w:r>
        <w:t xml:space="preserve">In conclusion, the relationship between</w:t>
      </w:r>
      <w:r>
        <w:t xml:space="preserve"> </w:t>
      </w:r>
      <w:r>
        <w:rPr>
          <w:bCs/>
          <w:b/>
        </w:rPr>
        <w:t xml:space="preserve">Mason</w:t>
      </w:r>
      <w:r>
        <w:t xml:space="preserve">,</w:t>
      </w:r>
    </w:p>
    <w:p>
      <w:pPr>
        <w:pStyle w:val="BodyText"/>
      </w:pPr>
      <w:r>
        <w:t xml:space="preserve">Japan Tokyo, is one of philosophical alignment. Both represent a commitment to order amidst complexity, beauty in utility, and strength through careful construction.</w:t>
      </w:r>
    </w:p>
    <w:p>
      <w:pPr>
        <w:pStyle w:val="BodyText"/>
      </w:pPr>
      <w:r>
        <w:t xml:space="preserve">Mason provides the ethical framework—the mindset of the builder—while</w:t>
      </w:r>
    </w:p>
    <w:p>
      <w:pPr>
        <w:pStyle w:val="BodyText"/>
      </w:pPr>
      <w:r>
        <w:t xml:space="preserve">Japan Tokyo offers the practical demonstration of these values in action.</w:t>
      </w:r>
    </w:p>
    <w:p>
      <w:pPr>
        <w:pStyle w:val="BodyText"/>
      </w:pPr>
      <w:r>
        <w:t xml:space="preserve">To visit</w:t>
      </w:r>
    </w:p>
    <w:p>
      <w:pPr>
        <w:pStyle w:val="BodyText"/>
      </w:pPr>
      <w:r>
        <w:t xml:space="preserve">Japan Tokyo, one does not just see a city; one witnesses a living essay on human organization. Every clean street, every punctual train, and every respectful interaction is a brick laid by the collective hands of its people. They are all masons in their own right, building a society that honors the past while constructing the future.</w:t>
      </w:r>
    </w:p>
    <w:p>
      <w:pPr>
        <w:pStyle w:val="BodyText"/>
      </w:pPr>
      <w:r>
        <w:t xml:space="preserve">Let us take inspiration from</w:t>
      </w:r>
    </w:p>
    <w:p>
      <w:pPr>
        <w:pStyle w:val="BodyText"/>
      </w:pPr>
      <w:r>
        <w:t xml:space="preserve">Mason. Let us approach our lives with his precision and integrity. And let us look to</w:t>
      </w:r>
    </w:p>
    <w:p>
      <w:pPr>
        <w:pStyle w:val="BodyText"/>
      </w:pPr>
      <w:r>
        <w:t xml:space="preserve">Japan Tokyo, not just as a tourist destination, but as a beacon of what human potential looks like when guided by the steady hand of craftsmanship. In this synergy lies the path to building something that lasts—a legacy written in stone and spirit, forever standing tall in the heart of Asia.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of Order: An Essay on Mason, Japan, and Tokyo</dc:title>
  <dc:creator/>
  <dc:language>en</dc:language>
  <cp:keywords/>
  <dcterms:created xsi:type="dcterms:W3CDTF">2026-07-29T19:31:32Z</dcterms:created>
  <dcterms:modified xsi:type="dcterms:W3CDTF">2026-07-29T19:31:32Z</dcterms:modified>
</cp:coreProperties>
</file>

<file path=docProps/custom.xml><?xml version="1.0" encoding="utf-8"?>
<Properties xmlns="http://schemas.openxmlformats.org/officeDocument/2006/custom-properties" xmlns:vt="http://schemas.openxmlformats.org/officeDocument/2006/docPropsVTypes"/>
</file>