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57d3cb49dec561a31b2f359ac35c00d52665165"/>
    <w:p>
      <w:pPr>
        <w:pStyle w:val="Heading1"/>
      </w:pPr>
      <w:r>
        <w:t xml:space="preserve">The Architect of Community and Commerce in United States Houston</w:t>
      </w:r>
    </w:p>
    <w:p>
      <w:pPr>
        <w:pStyle w:val="FirstParagraph"/>
      </w:pPr>
      <w:r>
        <w:t xml:space="preserve">In the vast tapestry of urban development across the globe, few cities exemplify the dynamic interplay between individual ambition, architectural innovation, and community cohesion as vividly as those found within the borders of the United States. Within this expansive national context, no city serves as a more potent symbol of rapid growth and resilient spirit than Houston. At the heart of understanding Houston’s unique identity—one defined by energy, diversity, and relentless expansion—is an exploration of concepts related to structure, connection, and organization. In this essay document titled "Mason," we explore how the principles of masonry—the careful laying of stones to build enduring structures—serve as a powerful metaphor for the social and physical infrastructure that defines life in United States Houston.</w:t>
      </w:r>
    </w:p>
    <w:bookmarkStart w:id="20" w:name="the-metaphor-of-masonry"/>
    <w:p>
      <w:pPr>
        <w:pStyle w:val="Heading2"/>
      </w:pPr>
      <w:r>
        <w:t xml:space="preserve">The Metaphor of Masonry</w:t>
      </w:r>
    </w:p>
    <w:p>
      <w:pPr>
        <w:pStyle w:val="FirstParagraph"/>
      </w:pPr>
      <w:r>
        <w:t xml:space="preserve">The term "Mason" traditionally refers to a skilled worker who cuts and builds with stone, brick, or concrete. Historically, masons are the builders of civilizations; they create the foundations upon which societies stand. When we apply this concept to an essay about United States Houston, we must view the city itself as a monumental structure being built in real-time. The "stones" here are not merely bricks and mortar, but rather the people, industries, cultural institutions, and geographical features that constitute the urban landscape. Each element must be placed with precision to ensure stability against the humid winds of change and the economic seismic shifts that characterize modern American life.</w:t>
      </w:r>
    </w:p>
    <w:p>
      <w:pPr>
        <w:pStyle w:val="BodyText"/>
      </w:pPr>
      <w:r>
        <w:t xml:space="preserve">Houston is often described as a city without zoning laws in certain contexts, which allows for a chaotic yet organic form of growth. This lack of rigid restriction mirrors the creative freedom a master mason exercises when selecting materials for a complex facade. In United States Houston, the "masons" are not just construction workers; they are entrepreneurs, artists, scientists at NASA’s Johnson Space Center, and healthcare professionals at the Texas Medical Center. Each group contributes a unique block to the towering edifice of the city’s economy and culture.</w:t>
      </w:r>
    </w:p>
    <w:bookmarkEnd w:id="20"/>
    <w:bookmarkStart w:id="21" w:name="the-foundation-of-energy-and-industry"/>
    <w:p>
      <w:pPr>
        <w:pStyle w:val="Heading2"/>
      </w:pPr>
      <w:r>
        <w:t xml:space="preserve">The Foundation of Energy and Industry</w:t>
      </w:r>
    </w:p>
    <w:p>
      <w:pPr>
        <w:pStyle w:val="FirstParagraph"/>
      </w:pPr>
      <w:r>
        <w:t xml:space="preserve">No discussion of Masonry in United States Houston would be complete without addressing its historical foundation: energy. For decades, this city has been synonymous with oil and gas, industries that acted as the bedrock stones supporting the region’s early expansion. The wealth generated from these resources allowed for the creation of infrastructure—highways, ports, and residential neighborhoods—that facilitated further growth. However, a wise mason does not rely on a single type of stone; he diversifies his materials to ensure longevity.</w:t>
      </w:r>
    </w:p>
    <w:p>
      <w:pPr>
        <w:pStyle w:val="BodyText"/>
      </w:pPr>
      <w:r>
        <w:t xml:space="preserve">Similarly, Houston has successfully diversified its portfolio. While energy remains crucial, the city has integrated other sectors like aerospace, manufacturing, and healthcare into its structural integrity. This diversification is akin to using different textures of stone—granite for strength marble for beauty—to create a visually and structurally complex monument. The essay "Mason" thus highlights how United States Houston has evolved from a simple industrial hub into a multifaceted metropolis that balances raw industrial power with sophisticated medical research and technological innovation.</w:t>
      </w:r>
    </w:p>
    <w:bookmarkEnd w:id="21"/>
    <w:bookmarkStart w:id="22" w:name="the-mortar-of-diversity"/>
    <w:p>
      <w:pPr>
        <w:pStyle w:val="Heading2"/>
      </w:pPr>
      <w:r>
        <w:t xml:space="preserve">The Mortar of Diversity</w:t>
      </w:r>
    </w:p>
    <w:p>
      <w:pPr>
        <w:pStyle w:val="FirstParagraph"/>
      </w:pPr>
      <w:r>
        <w:t xml:space="preserve">If industries are the stones, diversity is the mortar that holds them together. United States Houston is widely recognized as one of the most diverse cities in America, if not the world. It boasts a rich tapestry of ethnicities, languages, and religions. This demographic mosaic creates a social strength that is unparalleled in many other American urban centers. Just as mortar fills the gaps between stones to prevent structural failure due to vibration or weathering, cultural inclusivity fills the social gaps in Houston, preventing fragmentation.</w:t>
      </w:r>
    </w:p>
    <w:p>
      <w:pPr>
        <w:pStyle w:val="BodyText"/>
      </w:pPr>
      <w:r>
        <w:t xml:space="preserve">In this context, the concept of Mason extends beyond physical building to social architecture. The "masons" of society are those who bridge these cultural divides—the community leaders, educators, and local businesses that foster interaction among different groups. In United States Houston, neighborhoods like Chinatown in the Energy Corridor or the vibrant cultural districts within city limits demonstrate how distinct identities can coexist and reinforce one another. This social masonry is critical for maintaining harmony in a rapidly growing population.</w:t>
      </w:r>
    </w:p>
    <w:bookmarkEnd w:id="22"/>
    <w:bookmarkStart w:id="23" w:name="the-skyline-as-a-testament-to-vision"/>
    <w:p>
      <w:pPr>
        <w:pStyle w:val="Heading2"/>
      </w:pPr>
      <w:r>
        <w:t xml:space="preserve">The Skyline as a Testament to Vision</w:t>
      </w:r>
    </w:p>
    <w:p>
      <w:pPr>
        <w:pStyle w:val="FirstParagraph"/>
      </w:pPr>
      <w:r>
        <w:t xml:space="preserve">The skyline of United States Houston offers visible proof of this ongoing construction project. The JPMorgan Chase Tower, the Wells Fargo Plaza, and the iconic One Shell Plaza are not just buildings; they are chapters in the story of Masonry written by human ambition. These structures stand tall against a flat landscape that is geologically prone to settling, requiring innovative engineering solutions—a true testament to the skill of modern masons.</w:t>
      </w:r>
    </w:p>
    <w:p>
      <w:pPr>
        <w:pStyle w:val="BodyText"/>
      </w:pPr>
      <w:r>
        <w:t xml:space="preserve">Furthermore, the city’s layout reflects a deliberate yet flexible planning style. Unlike grid-based cities with strict boundaries, Houston’s sprawl requires constant maintenance and adjustment. The essay "Mason" argues that this flexibility is a strength. It allows for adaptive reuse of spaces and responsive development to changing needs. Whether it is converting old industrial sites into luxury condos or expanding green spaces like Buffalo Bayou Park, the city demonstrates a mason’s ability to repurpose materials creatively.</w:t>
      </w:r>
    </w:p>
    <w:bookmarkEnd w:id="23"/>
    <w:bookmarkStart w:id="24" w:name="challenges-and-future-construction"/>
    <w:p>
      <w:pPr>
        <w:pStyle w:val="Heading2"/>
      </w:pPr>
      <w:r>
        <w:t xml:space="preserve">Challenges and Future Construction</w:t>
      </w:r>
    </w:p>
    <w:p>
      <w:pPr>
        <w:pStyle w:val="FirstParagraph"/>
      </w:pPr>
      <w:r>
        <w:t xml:space="preserve">No structure is immune to wear and tear, and United States Houston faces its own set of challenges. Infrastructure strain from rapid population growth, environmental concerns related to flooding, and economic volatility are the "cracks" that must be monitored. Addressing these issues requires a renewed commitment to the principles of Masonry: patience, precision, and durability.</w:t>
      </w:r>
    </w:p>
    <w:p>
      <w:pPr>
        <w:pStyle w:val="BodyText"/>
      </w:pPr>
      <w:r>
        <w:t xml:space="preserve">The future of Houston depends on its ability to invest in sustainable practices. Green building technologies, improved flood management systems, and affordable housing initiatives are the new tools in the mason’s kit. For United States Houston to remain a leading American city, it must continue to lay these stones with care, ensuring that growth does not come at the expense of stability.</w:t>
      </w:r>
    </w:p>
    <w:bookmarkEnd w:id="24"/>
    <w:bookmarkStart w:id="25" w:name="conclusion"/>
    <w:p>
      <w:pPr>
        <w:pStyle w:val="Heading2"/>
      </w:pPr>
      <w:r>
        <w:t xml:space="preserve">Conclusion</w:t>
      </w:r>
    </w:p>
    <w:p>
      <w:pPr>
        <w:pStyle w:val="FirstParagraph"/>
      </w:pPr>
      <w:r>
        <w:t xml:space="preserve">In conclusion, an essay dedicated to Mason within the context of United States Houston reveals a city that is both a literal and figurative construction site. The spirit of Masonry—craftsmanship, resilience, and structural integrity—is embedded in the DNA of Houston. From its energy-driven foundations to its diverse social mortar and soaring skyline, every aspect of the city reflects the careful work of countless individuals building something greater than themselves.</w:t>
      </w:r>
    </w:p>
    <w:p>
      <w:pPr>
        <w:pStyle w:val="BodyText"/>
      </w:pPr>
      <w:r>
        <w:t xml:space="preserve">As United States Houston continues to expand into the future, it serves as a global example of how a community can be built stone by stone, person by person. The legacy of this city will not just be measured in square footage or economic output, but in the durability and beauty of the social fabric woven together through acts of collective creation. Thus, "Mason" is not just an essay title; it is a description of Houston’s ongoing journey toward becoming an ever more enduring monument to human potential.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2026-07-29T08:04:21Z</dcterms:created>
  <dcterms:modified xsi:type="dcterms:W3CDTF">2026-07-29T08:04:21Z</dcterms:modified>
</cp:coreProperties>
</file>

<file path=docProps/custom.xml><?xml version="1.0" encoding="utf-8"?>
<Properties xmlns="http://schemas.openxmlformats.org/officeDocument/2006/custom-properties" xmlns:vt="http://schemas.openxmlformats.org/officeDocument/2006/docPropsVTypes"/>
</file>