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678a37600052026e6d51953e3c5bddaf83ebf79"/>
    <w:p>
      <w:pPr>
        <w:pStyle w:val="Heading1"/>
      </w:pPr>
      <w:r>
        <w:t xml:space="preserve">The Enduring Presence of Masonry in the United States Los Angeles</w:t>
      </w:r>
    </w:p>
    <w:p>
      <w:pPr>
        <w:pStyle w:val="FirstParagraph"/>
      </w:pPr>
      <w:r>
        <w:t xml:space="preserve">In the sprawling, dynamic landscape of California, few cities embody the intersection of history and modernity as vividly as United States Los Angeles. Amidst this backdrop of innovation and cultural diversity, a quiet but profound influence has persisted for centuries: Freemasonry. To understand Mason is to explore a tradition that values moral integrity, community service, and brotherhood—values that have resonated deeply within the fabric of society in the United States Los Angeles. This essay delves into the historical roots of Masonry in this region, its social contributions, and its relevance today.</w:t>
      </w:r>
    </w:p>
    <w:bookmarkStart w:id="20" w:name="historical-foundations"/>
    <w:p>
      <w:pPr>
        <w:pStyle w:val="Heading2"/>
      </w:pPr>
      <w:r>
        <w:t xml:space="preserve">Historical Foundations</w:t>
      </w:r>
    </w:p>
    <w:p>
      <w:pPr>
        <w:pStyle w:val="FirstParagraph"/>
      </w:pPr>
      <w:r>
        <w:t xml:space="preserve">The story of Masonry in United States Los Angeles begins with early settlers who brought with them not just physical goods but also their ideological commitments to Enlightenment ideals. The first recorded lodge meetings in the area date back to the mid-19th century, during a period when California was transitioning from Mexican territory into statehood within the Union. These early adopters of Masonic principles were driven by a desire for unity and ethical governance—a vision that aligned perfectly with their new surroundings.</w:t>
      </w:r>
    </w:p>
    <w:p>
      <w:pPr>
        <w:pStyle w:val="BodyText"/>
      </w:pPr>
      <w:r>
        <w:t xml:space="preserve">Los Angeles became an ideal ground for Masonic expansion due its rapid growth fueled by the Gold Rush, railroad development, and later, Hollywood’s emergence as a global entertainment hub. As immigrants poured into the city seeking opportunity they found solace in organizations like those associated with Mason which offered structured support networks alongside charitable initiatives aimed at improving lives across socioeconomic divides.</w:t>
      </w:r>
    </w:p>
    <w:bookmarkEnd w:id="20"/>
    <w:bookmarkStart w:id="21" w:name="moral-framework-community-engagement"/>
    <w:p>
      <w:pPr>
        <w:pStyle w:val="Heading2"/>
      </w:pPr>
      <w:r>
        <w:t xml:space="preserve">Moral Framework &amp; Community Engagement</w:t>
      </w:r>
    </w:p>
    <w:p>
      <w:pPr>
        <w:pStyle w:val="FirstParagraph"/>
      </w:pPr>
      <w:r>
        <w:t xml:space="preserve">Central to understanding Mason is recognizing how it operates beyond mere ritualistic practices. At its core lies emphasis on personal development through education, philanthropy ,and fostering relationships built upon mutual respect regardless of race or creed . In United States Los Angeles this translates into widespread involvement among members participating in projects ranging from youth mentorship programs helping struggling families access resources such as food banks housing assistance etcetera all while maintaining discretion about their identities thus keeping focus squarely on impact rather than recognition.</w:t>
      </w:r>
    </w:p>
    <w:p>
      <w:pPr>
        <w:pStyle w:val="BodyText"/>
      </w:pPr>
      <w:r>
        <w:t xml:space="preserve">Furthermore, lodges scattered throughout downtown areas serve as meeting points where individuals come together discuss issues affecting local communities engage debates around current events share stories inspiring others toward greater civic engagement overall contributing positively towards shaping collective consciousness present day residents proud calling home part larger narrative spanning generations united by shared aspiration achieving something meaningful collectively instead individually alone.</w:t>
      </w:r>
    </w:p>
    <w:bookmarkEnd w:id="21"/>
    <w:bookmarkStart w:id="22" w:name="architectural-legacy"/>
    <w:p>
      <w:pPr>
        <w:pStyle w:val="Heading2"/>
      </w:pPr>
      <w:r>
        <w:t xml:space="preserve">Architectural Legacy</w:t>
      </w:r>
    </w:p>
    <w:p>
      <w:pPr>
        <w:pStyle w:val="FirstParagraph"/>
      </w:pPr>
      <w:r>
        <w:t xml:space="preserve">The physical presence of Masonic structures also speaks volumes about their influence throughout history . Many historic buildings constructed under auspices these groups reflect craftsmanship attention detail characteristic style prevalent during Victorian era onward incorporating Gothic revival elements symbolizing strength stability aspiration toward higher ideals often represented geometrically via squares compasses prominently displayed facades serving both practical purposes (meeting halls) aesthetic ones reflecting pride ownership identity belonging group committed living out principles espoused since inception centuries ago still standing testament enduring relevance contemporary times.</w:t>
      </w:r>
    </w:p>
    <w:bookmarkEnd w:id="22"/>
    <w:bookmarkStart w:id="23" w:name="contemporary-relevance"/>
    <w:p>
      <w:pPr>
        <w:pStyle w:val="Heading2"/>
      </w:pPr>
      <w:r>
        <w:t xml:space="preserve">Contemporary Relevance</w:t>
      </w:r>
    </w:p>
    <w:p>
      <w:pPr>
        <w:pStyle w:val="FirstParagraph"/>
      </w:pPr>
      <w:r>
        <w:t xml:space="preserve">In today’s fast-paced world characterized by technological advancements shifting social norms questioning traditional structures one might wonder whether Mason remains pertinent especially considering criticisms suggesting exclusivity elitism outdatedness compared other civic organizations offering similar services albeit perhaps less ceremonially inclined. However, examining activities undertaken across various jurisdictions including here in United States Los Angeles reveals otherwise . Far from being relics past they actively adapt evolving needs surrounding them maintaining core values intact while embracing new technologies methods outreach ensuring accessibility inclusiveness vital components necessary sustaining longevity relevance future generations.</w:t>
      </w:r>
    </w:p>
    <w:p>
      <w:pPr>
        <w:pStyle w:val="BodyText"/>
      </w:pPr>
      <w:r>
        <w:t xml:space="preserve">Moreover many prominent figures associated with fields politics business arts literature have acknowledged indebtedness owed their respective lodges citing formative experiences shaping character decision-making processes ultimately leading success achieved individually collectively proving once again importance surrounding environment conducive growth learning collaboration teamwork essential ingredients happiness fulfillment life well lived honoring legacy left behind predecessors inspiring successors carry torch forward carrying spirit alive forevermore.</w:t>
      </w:r>
    </w:p>
    <w:bookmarkEnd w:id="23"/>
    <w:bookmarkStart w:id="24" w:name="conclusion"/>
    <w:p>
      <w:pPr>
        <w:pStyle w:val="Heading2"/>
      </w:pPr>
      <w:r>
        <w:t xml:space="preserve">Conclusion</w:t>
      </w:r>
    </w:p>
    <w:p>
      <w:pPr>
        <w:pStyle w:val="FirstParagraph"/>
      </w:pPr>
      <w:r>
        <w:t xml:space="preserve">To summarize then exploring journey traced here today highlights significance attached holding onto beliefs passed down through countless hands before us reminding ourselves always strive better selves contributing positively wherever placed circumstances allow doing so without fanfare expectation reward merely knowing difference made matters far greater than any accolades bestowed upon us externally. Thus concludes reflection on role played by Mason within context defined specifically around United States Los Angeles showcasing enduring legacy continuing inspire hope change positive transformation ongoing process requiring vigilance commitment dedication ensuring future shines brighter thanks efforts invested presently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United States Los Angeles</dc:title>
  <dc:creator/>
  <dc:language>en</dc:language>
  <cp:keywords/>
  <dcterms:created xsi:type="dcterms:W3CDTF">2026-07-29T22:10:05Z</dcterms:created>
  <dcterms:modified xsi:type="dcterms:W3CDTF">2026-07-29T22:10:05Z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