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Mathematicians</w:t>
      </w:r>
      <w:r>
        <w:t xml:space="preserve"> </w:t>
      </w:r>
      <w:r>
        <w:t xml:space="preserve">in</w:t>
      </w:r>
      <w:r>
        <w:t xml:space="preserve"> </w:t>
      </w:r>
      <w:r>
        <w:t xml:space="preserve">the</w:t>
      </w:r>
      <w:r>
        <w:t xml:space="preserve"> </w:t>
      </w:r>
      <w:r>
        <w:t xml:space="preserve">Development</w:t>
      </w:r>
      <w:r>
        <w:t xml:space="preserve"> </w:t>
      </w:r>
      <w:r>
        <w:t xml:space="preserve">of</w:t>
      </w:r>
      <w:r>
        <w:t xml:space="preserve"> </w:t>
      </w:r>
      <w:r>
        <w:t xml:space="preserve">Bangladesh,</w:t>
      </w:r>
      <w:r>
        <w:t xml:space="preserve"> </w:t>
      </w:r>
      <w:r>
        <w:t xml:space="preserve">Dhaka</w:t>
      </w:r>
    </w:p>
    <w:bookmarkStart w:id="20" w:name="Xb9b63daea669f39d5128218729344412fdb9265"/>
    <w:p>
      <w:pPr>
        <w:pStyle w:val="Heading1"/>
      </w:pPr>
      <w:r>
        <w:t xml:space="preserve">The Role of Mathematicians in the Development of Bangladesh, Dhaka</w:t>
      </w:r>
    </w:p>
    <w:p>
      <w:pPr>
        <w:pStyle w:val="FirstParagraph"/>
      </w:pPr>
      <w:r>
        <w:rPr>
          <w:bCs/>
          <w:b/>
        </w:rPr>
        <w:t xml:space="preserve">Introduction</w:t>
      </w:r>
    </w:p>
    <w:p>
      <w:pPr>
        <w:pStyle w:val="BodyText"/>
      </w:pPr>
      <w:r>
        <w:t xml:space="preserve">The evolution of any nation is intrinsically linked to its intellectual foundations, and among these, mathematics stands as the bedrock of modern progress. In the context of</w:t>
      </w:r>
      <w:r>
        <w:t xml:space="preserve"> </w:t>
      </w:r>
      <w:r>
        <w:rPr>
          <w:bCs/>
          <w:b/>
        </w:rPr>
        <w:t xml:space="preserve">Bangladesh Dhaka</w:t>
      </w:r>
      <w:r>
        <w:t xml:space="preserve">, a city that serves as the pulsating heart of economic, political, and cultural activity in South Asia, the influence of the</w:t>
      </w:r>
      <w:r>
        <w:t xml:space="preserve"> </w:t>
      </w:r>
      <w:r>
        <w:rPr>
          <w:bCs/>
          <w:b/>
        </w:rPr>
        <w:t xml:space="preserve">Mathematician</w:t>
      </w:r>
      <w:r>
        <w:t xml:space="preserve"> </w:t>
      </w:r>
      <w:r>
        <w:t xml:space="preserve">is often invisible yet profoundly impactful. While history books may highlight generals and politicians in shaping national borders and governance structures, it is the rigorous logical frameworks developed by mathematicians that underpin urban planning, financial systems telecommunications networks, and educational curricula within Bangladesh Dhaka today.</w:t>
      </w:r>
    </w:p>
    <w:p>
      <w:pPr>
        <w:pStyle w:val="BodyText"/>
      </w:pPr>
      <w:r>
        <w:rPr>
          <w:bCs/>
          <w:b/>
        </w:rPr>
        <w:t xml:space="preserve">The Historical Context of Mathematics in the Region</w:t>
      </w:r>
    </w:p>
    <w:p>
      <w:pPr>
        <w:pStyle w:val="BodyText"/>
      </w:pPr>
      <w:r>
        <w:t xml:space="preserve">To understand the current trajectory of</w:t>
      </w:r>
      <w:r>
        <w:t xml:space="preserve"> </w:t>
      </w:r>
      <w:r>
        <w:rPr>
          <w:bCs/>
          <w:b/>
        </w:rPr>
        <w:t xml:space="preserve">Bangladesh Dhaka</w:t>
      </w:r>
      <w:r>
        <w:t xml:space="preserve">, one must acknowledge the deep historical roots of mathematical thought in this region. Before modern urbanization, scholars in what is now Bangladesh and West Bengal were engaged with astronomical calculations, land measurement (surveying), and trade arithmetic. The legacy of mathematicians like Srinivasa Ramanujan or the broader contributions of Indian mathematics during ancient and medieval periods have a shared heritage that influences the academic culture in</w:t>
      </w:r>
      <w:r>
        <w:t xml:space="preserve"> </w:t>
      </w:r>
      <w:r>
        <w:rPr>
          <w:bCs/>
          <w:b/>
        </w:rPr>
        <w:t xml:space="preserve">Bangladesh Dhaka</w:t>
      </w:r>
      <w:r>
        <w:t xml:space="preserve">. Although Bangladesh gained independence as a sovereign state in 1971, the intellectual pursuit of mathematics has been a continuous thread. In the post-independence era, universities in</w:t>
      </w:r>
      <w:r>
        <w:t xml:space="preserve"> </w:t>
      </w:r>
      <w:r>
        <w:rPr>
          <w:bCs/>
          <w:b/>
        </w:rPr>
        <w:t xml:space="preserve">Bangladesh Dhaka</w:t>
      </w:r>
      <w:r>
        <w:t xml:space="preserve">, such as the University of Dhaka and BUET (Bangladesh University of Engineering and Technology), have established departments dedicated to pure and applied mathematics.</w:t>
      </w:r>
    </w:p>
    <w:p>
      <w:pPr>
        <w:pStyle w:val="BodyText"/>
      </w:pPr>
      <w:r>
        <w:rPr>
          <w:bCs/>
          <w:b/>
        </w:rPr>
        <w:t xml:space="preserve">The Mathematician in Urban Planning and Infrastructure</w:t>
      </w:r>
    </w:p>
    <w:p>
      <w:pPr>
        <w:pStyle w:val="BodyText"/>
      </w:pPr>
      <w:r>
        <w:t xml:space="preserve">Dhaka is currently one of the fastest-growing cities in the world. However, this rapid growth poses significant challenges regarding traffic congestion, housing shortages, and water management. It is here that the</w:t>
      </w:r>
      <w:r>
        <w:t xml:space="preserve"> </w:t>
      </w:r>
      <w:r>
        <w:rPr>
          <w:bCs/>
          <w:b/>
        </w:rPr>
        <w:t xml:space="preserve">Mathematician</w:t>
      </w:r>
      <w:r>
        <w:t xml:space="preserve"> </w:t>
      </w:r>
      <w:r>
        <w:t xml:space="preserve">plays a critical role through applied mathematics and data science. Urban planners rely on complex algorithms—developed by mathematicians—to model traffic flows and predict future infrastructure needs in</w:t>
      </w:r>
      <w:r>
        <w:t xml:space="preserve"> </w:t>
      </w:r>
      <w:r>
        <w:rPr>
          <w:bCs/>
          <w:b/>
        </w:rPr>
        <w:t xml:space="preserve">Bangladesh Dhaka</w:t>
      </w:r>
      <w:r>
        <w:t xml:space="preserve">. For instance, the construction of the Metro Rail system was not merely an engineering feat but a result of extensive mathematical modeling regarding capacity, frequency, and passenger load optimization.</w:t>
      </w:r>
    </w:p>
    <w:p>
      <w:pPr>
        <w:pStyle w:val="BodyText"/>
      </w:pPr>
      <w:r>
        <w:t xml:space="preserve">Furthermore, hydrological modeling is essential for</w:t>
      </w:r>
      <w:r>
        <w:t xml:space="preserve"> </w:t>
      </w:r>
      <w:r>
        <w:rPr>
          <w:bCs/>
          <w:b/>
        </w:rPr>
        <w:t xml:space="preserve">Bangladesh Dhaka</w:t>
      </w:r>
      <w:r>
        <w:t xml:space="preserve">, given its geographical susceptibility to flooding. Mathematicians collaborate with environmental scientists to create predictive models that help the city administration prepare for monsoon seasons. These models utilize differential equations and statistical analysis to simulate water table levels and rainfall patterns, providing crucial data that saves lives and property in this densely populated metropolis.</w:t>
      </w:r>
    </w:p>
    <w:p>
      <w:pPr>
        <w:pStyle w:val="BodyText"/>
      </w:pPr>
      <w:r>
        <w:rPr>
          <w:bCs/>
          <w:b/>
        </w:rPr>
        <w:t xml:space="preserve">The Mathematician in the Digital Economy of Dhaka</w:t>
      </w:r>
    </w:p>
    <w:p>
      <w:pPr>
        <w:pStyle w:val="BodyText"/>
      </w:pPr>
      <w:r>
        <w:t xml:space="preserve">In the last decade,</w:t>
      </w:r>
      <w:r>
        <w:t xml:space="preserve"> </w:t>
      </w:r>
      <w:r>
        <w:rPr>
          <w:bCs/>
          <w:b/>
        </w:rPr>
        <w:t xml:space="preserve">Bangladesh Dhaka</w:t>
      </w:r>
      <w:r>
        <w:t xml:space="preserve"> </w:t>
      </w:r>
      <w:r>
        <w:t xml:space="preserve">has emerged as a significant hub for information technology and business process outsourcing (BPO). This transformation is driven by software development, cybersecurity, and data analytics—all fields deeply rooted in discrete mathematics, logic, and cryptography. The</w:t>
      </w:r>
      <w:r>
        <w:t xml:space="preserve"> </w:t>
      </w:r>
      <w:r>
        <w:rPr>
          <w:bCs/>
          <w:b/>
        </w:rPr>
        <w:t xml:space="preserve">Mathematician</w:t>
      </w:r>
      <w:r>
        <w:t xml:space="preserve"> </w:t>
      </w:r>
      <w:r>
        <w:t xml:space="preserve">is the architect of the digital infrastructure that powers this sector. Algorithms developed by mathematicians optimize internet routing across</w:t>
      </w:r>
      <w:r>
        <w:t xml:space="preserve"> </w:t>
      </w:r>
      <w:r>
        <w:rPr>
          <w:bCs/>
          <w:b/>
        </w:rPr>
        <w:t xml:space="preserve">Bangladesh Dhaka</w:t>
      </w:r>
      <w:r>
        <w:t xml:space="preserve">, ensuring connectivity despite high traffic volumes.</w:t>
      </w:r>
    </w:p>
    <w:p>
      <w:pPr>
        <w:pStyle w:val="BodyText"/>
      </w:pPr>
      <w:r>
        <w:t xml:space="preserve">The rise of fintech in Bangladesh, with mobile financial services like bKash and Nagad, also relies heavily on mathematical concepts for risk assessment, encryption security, and transaction verification. Without the foundational work of mathematicians in number theory and probability theory, the secure digital economy that characterizes modern</w:t>
      </w:r>
      <w:r>
        <w:t xml:space="preserve"> </w:t>
      </w:r>
      <w:r>
        <w:rPr>
          <w:bCs/>
          <w:b/>
        </w:rPr>
        <w:t xml:space="preserve">Bangladesh Dhaka</w:t>
      </w:r>
      <w:r>
        <w:t xml:space="preserve"> </w:t>
      </w:r>
      <w:r>
        <w:t xml:space="preserve">would not exist. The ability to process millions of transactions securely is a testament to the applied power of mathematics.</w:t>
      </w:r>
    </w:p>
    <w:p>
      <w:pPr>
        <w:pStyle w:val="BodyText"/>
      </w:pPr>
      <w:r>
        <w:rPr>
          <w:bCs/>
          <w:b/>
        </w:rPr>
        <w:t xml:space="preserve">Educational Reform and Critical Thinking</w:t>
      </w:r>
    </w:p>
    <w:p>
      <w:pPr>
        <w:pStyle w:val="BodyText"/>
      </w:pPr>
      <w:r>
        <w:t xml:space="preserve">Beyond infrastructure and technology, the role of the</w:t>
      </w:r>
      <w:r>
        <w:t xml:space="preserve"> </w:t>
      </w:r>
      <w:r>
        <w:rPr>
          <w:bCs/>
          <w:b/>
        </w:rPr>
        <w:t xml:space="preserve">Mathematician</w:t>
      </w:r>
      <w:r>
        <w:t xml:space="preserve"> </w:t>
      </w:r>
      <w:r>
        <w:t xml:space="preserve">extends to pedagogy. In</w:t>
      </w:r>
      <w:r>
        <w:t xml:space="preserve"> </w:t>
      </w:r>
      <w:r>
        <w:rPr>
          <w:bCs/>
          <w:b/>
        </w:rPr>
        <w:t xml:space="preserve">Bangladesh Dhaka</w:t>
      </w:r>
      <w:r>
        <w:t xml:space="preserve">, there is a growing recognition that mathematics education should not just be about rote memorization of formulas but about cultivating critical thinking and problem-solving skills. Educators in this region are increasingly adopting inquiry-based learning methods, inspired by global mathematical standards, to engage students at all levels.</w:t>
      </w:r>
    </w:p>
    <w:p>
      <w:pPr>
        <w:pStyle w:val="BodyText"/>
      </w:pPr>
      <w:r>
        <w:t xml:space="preserve">This shift is vital for the future workforce of</w:t>
      </w:r>
      <w:r>
        <w:t xml:space="preserve"> </w:t>
      </w:r>
      <w:r>
        <w:rPr>
          <w:bCs/>
          <w:b/>
        </w:rPr>
        <w:t xml:space="preserve">Bangladesh Dhaka</w:t>
      </w:r>
      <w:r>
        <w:t xml:space="preserve">. As the city transitions from a low-income economy to a middle-income nation, the demand for STEM (Science, Technology, Engineering, and Mathematics) professionals is skyrocketing. By emphasizing mathematical literacy in schools across</w:t>
      </w:r>
      <w:r>
        <w:t xml:space="preserve"> </w:t>
      </w:r>
      <w:r>
        <w:rPr>
          <w:bCs/>
          <w:b/>
        </w:rPr>
        <w:t xml:space="preserve">Bangladesh Dhaka</w:t>
      </w:r>
      <w:r>
        <w:t xml:space="preserve">, society prepares its youth to tackle complex global challenges. The</w:t>
      </w:r>
      <w:r>
        <w:t xml:space="preserve"> </w:t>
      </w:r>
      <w:r>
        <w:rPr>
          <w:bCs/>
          <w:b/>
        </w:rPr>
        <w:t xml:space="preserve">Mathematician</w:t>
      </w:r>
      <w:r>
        <w:t xml:space="preserve"> </w:t>
      </w:r>
      <w:r>
        <w:t xml:space="preserve">thus acts not just as a researcher but as an educator and mentor, shaping the cognitive abilities of the next generation of leaders.</w:t>
      </w:r>
    </w:p>
    <w:p>
      <w:pPr>
        <w:pStyle w:val="BodyText"/>
      </w:pPr>
      <w:r>
        <w:rPr>
          <w:bCs/>
          <w:b/>
        </w:rPr>
        <w:t xml:space="preserve">Economic Modeling and Policy Making</w:t>
      </w:r>
    </w:p>
    <w:p>
      <w:pPr>
        <w:pStyle w:val="BodyText"/>
      </w:pPr>
      <w:r>
        <w:t xml:space="preserve">The economic stability of</w:t>
      </w:r>
      <w:r>
        <w:t xml:space="preserve"> </w:t>
      </w:r>
      <w:r>
        <w:rPr>
          <w:bCs/>
          <w:b/>
        </w:rPr>
        <w:t xml:space="preserve">Bangladesh Dhaka</w:t>
      </w:r>
      <w:r>
        <w:t xml:space="preserve">, which contributes significantly to the national GDP, depends on sound fiscal policies. Economists who work in government ministries and private financial institutions rely on econometrics—a branch of economics that uses statistical methods for giving empirical content to economic relations. At its core, this is applied mathematics. The</w:t>
      </w:r>
      <w:r>
        <w:t xml:space="preserve"> </w:t>
      </w:r>
      <w:r>
        <w:rPr>
          <w:bCs/>
          <w:b/>
        </w:rPr>
        <w:t xml:space="preserve">Mathematician</w:t>
      </w:r>
      <w:r>
        <w:t xml:space="preserve"> </w:t>
      </w:r>
      <w:r>
        <w:t xml:space="preserve">provides the tools to analyze inflation rates, predict market trends, and optimize resource allocation within the city.</w:t>
      </w:r>
    </w:p>
    <w:p>
      <w:pPr>
        <w:pStyle w:val="BodyText"/>
      </w:pPr>
      <w:r>
        <w:t xml:space="preserve">In</w:t>
      </w:r>
      <w:r>
        <w:t xml:space="preserve"> </w:t>
      </w:r>
      <w:r>
        <w:rPr>
          <w:bCs/>
          <w:b/>
        </w:rPr>
        <w:t xml:space="preserve">Bangladesh Dhaka</w:t>
      </w:r>
      <w:r>
        <w:t xml:space="preserve">, where informal economies are large and data can be scarce, mathematicians help design sampling strategies to gather accurate economic indicators. These insights guide policy decisions regarding taxation, investment incentives for foreign direct investment (FDI), and social welfare programs. The precision required to manage a city of over 20 million people demands the analytical rigor that only mathematics can provide.</w:t>
      </w:r>
    </w:p>
    <w:p>
      <w:pPr>
        <w:pStyle w:val="BodyText"/>
      </w:pPr>
      <w:r>
        <w:rPr>
          <w:bCs/>
          <w:b/>
        </w:rPr>
        <w:t xml:space="preserve">Conclusion</w:t>
      </w:r>
    </w:p>
    <w:p>
      <w:pPr>
        <w:pStyle w:val="BodyText"/>
      </w:pPr>
      <w:r>
        <w:t xml:space="preserve">In conclusion, the</w:t>
      </w:r>
      <w:r>
        <w:t xml:space="preserve"> </w:t>
      </w:r>
      <w:r>
        <w:rPr>
          <w:bCs/>
          <w:b/>
        </w:rPr>
        <w:t xml:space="preserve">Mathematician</w:t>
      </w:r>
      <w:r>
        <w:t xml:space="preserve"> </w:t>
      </w:r>
      <w:r>
        <w:t xml:space="preserve">is an indispensable figure in the narrative of</w:t>
      </w:r>
      <w:r>
        <w:t xml:space="preserve"> </w:t>
      </w:r>
      <w:r>
        <w:rPr>
          <w:bCs/>
          <w:b/>
        </w:rPr>
        <w:t xml:space="preserve">Bangladesh Dhaka</w:t>
      </w:r>
      <w:r>
        <w:t xml:space="preserve">. From the ancient traditions of calculation to the modern complexities of data science and urban logistics, mathematics provides the language through which this city understands itself and its place in the world. The challenges faced by</w:t>
      </w:r>
      <w:r>
        <w:t xml:space="preserve"> </w:t>
      </w:r>
      <w:r>
        <w:rPr>
          <w:bCs/>
          <w:b/>
        </w:rPr>
        <w:t xml:space="preserve">Bangladesh Dhaka</w:t>
      </w:r>
      <w:r>
        <w:t xml:space="preserve">—congestion, climate vulnerability, digital transformation—are not insurmountable obstacles but complex equations waiting to be solved.</w:t>
      </w:r>
    </w:p>
    <w:p>
      <w:pPr>
        <w:pStyle w:val="BodyText"/>
      </w:pPr>
      <w:r>
        <w:t xml:space="preserve">As</w:t>
      </w:r>
      <w:r>
        <w:t xml:space="preserve"> </w:t>
      </w:r>
      <w:r>
        <w:rPr>
          <w:bCs/>
          <w:b/>
        </w:rPr>
        <w:t xml:space="preserve">Bangladesh Dhaka</w:t>
      </w:r>
      <w:r>
        <w:t xml:space="preserve"> </w:t>
      </w:r>
      <w:r>
        <w:t xml:space="preserve">continues to expand and modernize, the support for mathematical research and education must be strengthened. Investment in universities, funding for applied research projects, and interdisciplinary collaboration between mathematicians, engineers, and policymakers will be crucial. The future of</w:t>
      </w:r>
      <w:r>
        <w:t xml:space="preserve"> </w:t>
      </w:r>
      <w:r>
        <w:rPr>
          <w:bCs/>
          <w:b/>
        </w:rPr>
        <w:t xml:space="preserve">Bangladesh Dhaka</w:t>
      </w:r>
      <w:r>
        <w:t xml:space="preserve"> </w:t>
      </w:r>
      <w:r>
        <w:t xml:space="preserve">lies not just in its bricks and mortar but in the intellectual capital generated by its</w:t>
      </w:r>
      <w:r>
        <w:t xml:space="preserve"> </w:t>
      </w:r>
      <w:r>
        <w:rPr>
          <w:bCs/>
          <w:b/>
        </w:rPr>
        <w:t xml:space="preserve">Mathematician</w:t>
      </w:r>
      <w:r>
        <w:t xml:space="preserve">. By honoring this discipline today, we ensure a sustainable, efficient, and prosperous tomorrow for one of the most dynamic cities on Earth.</w:t>
      </w:r>
    </w:p>
    <w:p>
      <w:pPr>
        <w:pStyle w:val="BodyText"/>
      </w:pPr>
      <w:r>
        <w:t xml:space="preserve">The journey of</w:t>
      </w:r>
      <w:r>
        <w:t xml:space="preserve"> </w:t>
      </w:r>
      <w:r>
        <w:rPr>
          <w:bCs/>
          <w:b/>
        </w:rPr>
        <w:t xml:space="preserve">Bangladesh Dhaka</w:t>
      </w:r>
      <w:r>
        <w:t xml:space="preserve"> </w:t>
      </w:r>
      <w:r>
        <w:t xml:space="preserve">is a testament to resilience and growth. In this journey, the</w:t>
      </w:r>
      <w:r>
        <w:t xml:space="preserve"> </w:t>
      </w:r>
      <w:r>
        <w:rPr>
          <w:bCs/>
          <w:b/>
        </w:rPr>
        <w:t xml:space="preserve">Mathematician</w:t>
      </w:r>
      <w:r>
        <w:t xml:space="preserve"> </w:t>
      </w:r>
      <w:r>
        <w:t xml:space="preserve">stands as a silent partner, calculating risks, optimizing paths, and ensuring that the city’s development is built on a foundation of logic and precision. It is essential for stakeholders in</w:t>
      </w:r>
      <w:r>
        <w:t xml:space="preserve"> </w:t>
      </w:r>
      <w:r>
        <w:rPr>
          <w:bCs/>
          <w:b/>
        </w:rPr>
        <w:t xml:space="preserve">Bangladesh Dhaka</w:t>
      </w:r>
      <w:r>
        <w:t xml:space="preserve"> </w:t>
      </w:r>
      <w:r>
        <w:t xml:space="preserve">to recognize this contribution and foster an environment where mathematical excellence can flourish.</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Mathematicians in the Development of Bangladesh, Dhaka</dc:title>
  <dc:creator/>
  <cp:keywords/>
  <dcterms:created xsi:type="dcterms:W3CDTF">2026-07-29T02:00:12Z</dcterms:created>
  <dcterms:modified xsi:type="dcterms:W3CDTF">2026-07-29T02:00:12Z</dcterms:modified>
</cp:coreProperties>
</file>

<file path=docProps/custom.xml><?xml version="1.0" encoding="utf-8"?>
<Properties xmlns="http://schemas.openxmlformats.org/officeDocument/2006/custom-properties" xmlns:vt="http://schemas.openxmlformats.org/officeDocument/2006/docPropsVTypes"/>
</file>